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697065">
      <w:pPr>
        <w:tabs>
          <w:tab w:val="left" w:pos="2268"/>
        </w:tabs>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2E2CC6">
        <w:rPr>
          <w:b/>
        </w:rPr>
        <w:t xml:space="preserve">, </w:t>
      </w:r>
      <w:r w:rsidR="002711A1">
        <w:rPr>
          <w:b/>
        </w:rPr>
        <w:t>November 21, 2016</w:t>
      </w:r>
    </w:p>
    <w:p w:rsidR="0055576E" w:rsidRPr="0055576E" w:rsidRDefault="0055576E" w:rsidP="0055576E"/>
    <w:p w:rsidR="00ED7A1F" w:rsidRDefault="00ED7A1F" w:rsidP="00281170">
      <w:pPr>
        <w:tabs>
          <w:tab w:val="left" w:pos="1701"/>
          <w:tab w:val="left" w:pos="2268"/>
          <w:tab w:val="left" w:pos="2835"/>
          <w:tab w:val="left" w:pos="3402"/>
          <w:tab w:val="left" w:pos="3969"/>
          <w:tab w:val="left" w:pos="5103"/>
          <w:tab w:val="left" w:pos="5670"/>
          <w:tab w:val="left" w:pos="6379"/>
          <w:tab w:val="left" w:pos="7371"/>
          <w:tab w:val="left" w:pos="8080"/>
        </w:tabs>
        <w:ind w:left="2268" w:hanging="2268"/>
      </w:pPr>
    </w:p>
    <w:p w:rsidR="00ED7A1F" w:rsidRDefault="00ED7A1F" w:rsidP="00281170">
      <w:pPr>
        <w:tabs>
          <w:tab w:val="left" w:pos="1701"/>
          <w:tab w:val="left" w:pos="2268"/>
          <w:tab w:val="left" w:pos="2835"/>
          <w:tab w:val="left" w:pos="3402"/>
          <w:tab w:val="left" w:pos="3969"/>
          <w:tab w:val="left" w:pos="5103"/>
          <w:tab w:val="left" w:pos="5670"/>
          <w:tab w:val="left" w:pos="6379"/>
          <w:tab w:val="left" w:pos="7371"/>
          <w:tab w:val="left" w:pos="8080"/>
        </w:tabs>
        <w:ind w:left="2268" w:hanging="2268"/>
      </w:pPr>
    </w:p>
    <w:p w:rsidR="004055F7" w:rsidRDefault="00DD1832" w:rsidP="00281170">
      <w:pPr>
        <w:tabs>
          <w:tab w:val="left" w:pos="1701"/>
          <w:tab w:val="left" w:pos="2268"/>
          <w:tab w:val="left" w:pos="2835"/>
          <w:tab w:val="left" w:pos="3402"/>
          <w:tab w:val="left" w:pos="3969"/>
          <w:tab w:val="left" w:pos="5103"/>
          <w:tab w:val="left" w:pos="5670"/>
          <w:tab w:val="left" w:pos="6379"/>
          <w:tab w:val="left" w:pos="7371"/>
          <w:tab w:val="left" w:pos="8080"/>
        </w:tabs>
        <w:ind w:left="2268" w:hanging="2268"/>
      </w:pPr>
      <w:r>
        <w:t>PRESENT:</w:t>
      </w:r>
      <w:r w:rsidR="00281170">
        <w:tab/>
      </w:r>
      <w:r w:rsidR="00281170">
        <w:tab/>
      </w:r>
      <w:r w:rsidR="00A93B42">
        <w:t xml:space="preserve">Dr. D. Farquharson (Acting Chair), </w:t>
      </w:r>
      <w:r w:rsidR="004C1C3B">
        <w:t>Dr. C. Dyck, Dr. A. Hall, Dr. P. Coady, Dr. B. Roebothan, Dr. D. Moralejo, Dr. J. Weber, Dr. J.C. Loredo-Osti, Dr. K. Tahlan, Dr. C. Walsh, Dr. M. Greene, Dr. S. Cadigan, Dr. E. Pittman, Dr. C. Reynolds, Dr. M. Cheema (via teleconference); Dr. D. Mullings (via teleconference)</w:t>
      </w:r>
    </w:p>
    <w:p w:rsidR="00DD1832" w:rsidRDefault="00DD1832"/>
    <w:p w:rsidR="00DD1832" w:rsidRDefault="00DD1832" w:rsidP="00E81F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68" w:hanging="2268"/>
      </w:pPr>
      <w:r>
        <w:t>APOLOGIES:</w:t>
      </w:r>
      <w:r w:rsidR="00281170">
        <w:tab/>
      </w:r>
      <w:r w:rsidR="00E81F88">
        <w:tab/>
      </w:r>
      <w:r w:rsidR="009B066C">
        <w:t>Dr. A. Surprenant, Ms. S. Cleyle</w:t>
      </w:r>
      <w:r w:rsidR="000031EC">
        <w:t xml:space="preserve">, Ms. V. Campbell, </w:t>
      </w:r>
      <w:r w:rsidR="00697065">
        <w:t>Dr. D. Foster, Dr. T. Brown, Dr. R. Joy, Ms. C. Walsh</w:t>
      </w:r>
    </w:p>
    <w:p w:rsidR="00DD1832" w:rsidRDefault="00DD1832"/>
    <w:p w:rsidR="00ED7A1F" w:rsidRDefault="00ED7A1F"/>
    <w:p w:rsidR="00281170" w:rsidRDefault="00281170" w:rsidP="00A93B42">
      <w:r>
        <w:t xml:space="preserve">The Chair welcomed </w:t>
      </w:r>
      <w:r w:rsidR="00A93B42">
        <w:t xml:space="preserve">Stephen Bornstein and Dr. Barbara Neis, </w:t>
      </w:r>
      <w:r w:rsidR="00E81F88">
        <w:t>who attended the meeting on behalf of The Board, regarding the pr</w:t>
      </w:r>
      <w:r w:rsidR="00A93B42">
        <w:t>oposed new Master in Occupat</w:t>
      </w:r>
      <w:r w:rsidR="00697065">
        <w:t>ional Health and Safety program (item 6.a.i)</w:t>
      </w:r>
      <w:r w:rsidR="00E81F88">
        <w:t xml:space="preserve">, </w:t>
      </w:r>
      <w:r w:rsidR="00697065">
        <w:t>and Ms. Nicole Helwig (item 7.a)</w:t>
      </w:r>
      <w:r w:rsidR="00E81F88">
        <w:t xml:space="preserve">. </w:t>
      </w:r>
      <w:bookmarkStart w:id="0" w:name="_GoBack"/>
      <w:bookmarkEnd w:id="0"/>
    </w:p>
    <w:p w:rsidR="00281170" w:rsidRDefault="00281170" w:rsidP="00281170">
      <w:pPr>
        <w:pStyle w:val="ListParagraph"/>
      </w:pPr>
    </w:p>
    <w:p w:rsidR="00281170" w:rsidRDefault="00281170" w:rsidP="00281170">
      <w:pPr>
        <w:pStyle w:val="ListParagraph"/>
      </w:pPr>
    </w:p>
    <w:p w:rsidR="004055F7" w:rsidRDefault="004055F7" w:rsidP="004055F7">
      <w:pPr>
        <w:pStyle w:val="ListParagraph"/>
        <w:numPr>
          <w:ilvl w:val="0"/>
          <w:numId w:val="1"/>
        </w:numPr>
      </w:pPr>
      <w:r>
        <w:t>MINUTES:</w:t>
      </w:r>
      <w:r>
        <w:tab/>
      </w:r>
    </w:p>
    <w:p w:rsidR="0023049E" w:rsidRDefault="0023049E" w:rsidP="0023049E">
      <w:pPr>
        <w:pStyle w:val="ListParagraph"/>
      </w:pPr>
    </w:p>
    <w:p w:rsidR="00654839" w:rsidRDefault="00654839" w:rsidP="0023049E">
      <w:pPr>
        <w:pStyle w:val="ListParagraph"/>
      </w:pPr>
      <w:r>
        <w:t xml:space="preserve">It was moved </w:t>
      </w:r>
      <w:r w:rsidR="00CB5C12">
        <w:t xml:space="preserve">by </w:t>
      </w:r>
      <w:r w:rsidR="00697065">
        <w:t xml:space="preserve">Dr. Loredo-Osti, and seconded by Dr. Cheema, </w:t>
      </w:r>
      <w:r>
        <w:t>that the minutes</w:t>
      </w:r>
      <w:r w:rsidR="00CB5C12">
        <w:t xml:space="preserve"> of </w:t>
      </w:r>
      <w:r w:rsidR="00697065">
        <w:t>October 17, 2016,</w:t>
      </w:r>
      <w:r w:rsidR="00CB5C12">
        <w:t xml:space="preserve"> be approved.  The motion</w:t>
      </w:r>
    </w:p>
    <w:p w:rsidR="00654839" w:rsidRDefault="00654839" w:rsidP="0023049E">
      <w:pPr>
        <w:pStyle w:val="ListParagraph"/>
      </w:pPr>
    </w:p>
    <w:p w:rsidR="00B40AEC" w:rsidRDefault="00654839" w:rsidP="00697065">
      <w:pPr>
        <w:pStyle w:val="ListParagraph"/>
        <w:tabs>
          <w:tab w:val="left" w:pos="2410"/>
          <w:tab w:val="left" w:pos="4111"/>
          <w:tab w:val="left" w:pos="5670"/>
          <w:tab w:val="left" w:pos="6804"/>
          <w:tab w:val="left" w:pos="7371"/>
          <w:tab w:val="left" w:pos="7938"/>
          <w:tab w:val="left" w:pos="8505"/>
        </w:tabs>
      </w:pPr>
      <w:r>
        <w:tab/>
      </w:r>
      <w:r>
        <w:tab/>
      </w:r>
      <w:r>
        <w:tab/>
      </w:r>
      <w:r>
        <w:tab/>
      </w:r>
      <w:r w:rsidR="00697065">
        <w:tab/>
      </w:r>
      <w:r w:rsidR="00697065">
        <w:tab/>
      </w:r>
      <w:r>
        <w:tab/>
      </w:r>
      <w:r>
        <w:tab/>
      </w:r>
      <w:r>
        <w:tab/>
      </w:r>
      <w:r>
        <w:tab/>
      </w:r>
      <w:r>
        <w:tab/>
      </w:r>
      <w:r>
        <w:tab/>
      </w:r>
      <w:r>
        <w:tab/>
      </w:r>
      <w:r>
        <w:tab/>
      </w:r>
      <w:r>
        <w:tab/>
      </w:r>
      <w:r>
        <w:tab/>
      </w:r>
      <w:r>
        <w:tab/>
      </w:r>
      <w:r>
        <w:tab/>
      </w:r>
      <w:r>
        <w:tab/>
      </w:r>
      <w:r w:rsidR="006B3A80">
        <w:tab/>
      </w:r>
      <w:r w:rsidR="006B3A80">
        <w:tab/>
      </w:r>
      <w:r w:rsidR="006B3A80">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CB5C12" w:rsidRDefault="00CB5C12" w:rsidP="00CB5C12">
      <w:pPr>
        <w:pStyle w:val="ListParagraph"/>
      </w:pPr>
    </w:p>
    <w:p w:rsidR="00697065" w:rsidRDefault="0071779B" w:rsidP="00697065">
      <w:pPr>
        <w:pStyle w:val="ListParagraph"/>
        <w:numPr>
          <w:ilvl w:val="0"/>
          <w:numId w:val="27"/>
        </w:numPr>
      </w:pPr>
      <w:r>
        <w:t>At its regular meeting of Senate, November</w:t>
      </w:r>
      <w:r w:rsidR="00B3673C">
        <w:t xml:space="preserve"> 8, 2016, the revisions to the C</w:t>
      </w:r>
      <w:r>
        <w:t xml:space="preserve">onstitution of the Academic Council, School of Graduate Studies, was passed.  The new version will be uploaded </w:t>
      </w:r>
      <w:r w:rsidR="00B3673C">
        <w:t>following approval of the minutes at its December 13</w:t>
      </w:r>
      <w:r w:rsidR="00B3673C" w:rsidRPr="00B3673C">
        <w:rPr>
          <w:vertAlign w:val="superscript"/>
        </w:rPr>
        <w:t>th</w:t>
      </w:r>
      <w:r w:rsidR="00B3673C">
        <w:t xml:space="preserve"> meeting.</w:t>
      </w:r>
    </w:p>
    <w:p w:rsidR="00B3673C" w:rsidRDefault="00B3673C" w:rsidP="00697065">
      <w:pPr>
        <w:pStyle w:val="ListParagraph"/>
        <w:numPr>
          <w:ilvl w:val="0"/>
          <w:numId w:val="27"/>
        </w:numPr>
      </w:pPr>
      <w:r>
        <w:t>The Dean and Associate Dean Interim</w:t>
      </w:r>
      <w:r w:rsidR="00CC1F93">
        <w:t xml:space="preserve">, </w:t>
      </w:r>
      <w:r>
        <w:t>attended the annual meeting of the Canadian Associate of Graduate Studies, held November 2-4, 2016 in Toronto.</w:t>
      </w:r>
    </w:p>
    <w:p w:rsidR="00B3673C" w:rsidRDefault="00B3673C" w:rsidP="00697065">
      <w:pPr>
        <w:pStyle w:val="ListParagraph"/>
        <w:numPr>
          <w:ilvl w:val="0"/>
          <w:numId w:val="27"/>
        </w:numPr>
      </w:pPr>
      <w:r>
        <w:t>The SGS Holiday function will be held Wednesday, December 14, 2016 from 3-5:00 pm in Room IIC 2014, Bruneau Centre.  Invitations will be sent out in the very near future.</w:t>
      </w:r>
    </w:p>
    <w:p w:rsidR="00697065" w:rsidRDefault="00697065" w:rsidP="00CB5C12">
      <w:pPr>
        <w:pStyle w:val="ListParagraph"/>
      </w:pPr>
    </w:p>
    <w:p w:rsidR="00A13A0D" w:rsidRDefault="00A13A0D" w:rsidP="00A13A0D">
      <w:pPr>
        <w:pStyle w:val="ListParagraph"/>
        <w:numPr>
          <w:ilvl w:val="0"/>
          <w:numId w:val="1"/>
        </w:numPr>
      </w:pPr>
      <w:r>
        <w:t>REPORT OF THE GRADUATE STUDENTS’ UNION</w:t>
      </w:r>
    </w:p>
    <w:p w:rsidR="00F15C3F" w:rsidRDefault="00F15C3F" w:rsidP="00F15C3F">
      <w:pPr>
        <w:pStyle w:val="ListParagraph"/>
      </w:pPr>
    </w:p>
    <w:p w:rsidR="00ED7A1F" w:rsidRDefault="00ED7A1F" w:rsidP="00F15C3F">
      <w:pPr>
        <w:pStyle w:val="ListParagraph"/>
      </w:pPr>
      <w:r>
        <w:t>The GSU did not have any business to present at this meeting.</w:t>
      </w:r>
    </w:p>
    <w:p w:rsidR="00ED7A1F" w:rsidRDefault="00ED7A1F" w:rsidP="00F15C3F">
      <w:pPr>
        <w:pStyle w:val="ListParagraph"/>
      </w:pPr>
    </w:p>
    <w:p w:rsidR="00ED7A1F" w:rsidRDefault="00ED7A1F" w:rsidP="00F15C3F">
      <w:pPr>
        <w:pStyle w:val="ListParagraph"/>
      </w:pPr>
    </w:p>
    <w:p w:rsidR="00094E49" w:rsidRDefault="00094E49" w:rsidP="00234EDC">
      <w:pPr>
        <w:pStyle w:val="ListParagraph"/>
        <w:ind w:left="1440"/>
      </w:pPr>
    </w:p>
    <w:p w:rsidR="00E14096" w:rsidRDefault="00E14096" w:rsidP="00E14096">
      <w:pPr>
        <w:pStyle w:val="ListParagraph"/>
        <w:numPr>
          <w:ilvl w:val="0"/>
          <w:numId w:val="1"/>
        </w:numPr>
      </w:pPr>
      <w:r>
        <w:t>STANDING COMMITTEES</w:t>
      </w:r>
    </w:p>
    <w:p w:rsidR="00E14096" w:rsidRDefault="00E14096" w:rsidP="00E14096"/>
    <w:p w:rsidR="00916334" w:rsidRDefault="00916334" w:rsidP="009A7A74">
      <w:pPr>
        <w:pStyle w:val="ListParagraph"/>
        <w:numPr>
          <w:ilvl w:val="0"/>
          <w:numId w:val="3"/>
        </w:numPr>
      </w:pPr>
      <w:r>
        <w:t>Academic Council Executive</w:t>
      </w:r>
    </w:p>
    <w:p w:rsidR="00ED7A1F" w:rsidRDefault="00ED7A1F" w:rsidP="00ED7A1F">
      <w:pPr>
        <w:pStyle w:val="ListParagraph"/>
        <w:ind w:left="1080"/>
      </w:pPr>
    </w:p>
    <w:p w:rsidR="00ED7A1F" w:rsidRDefault="00ED7A1F" w:rsidP="00ED7A1F">
      <w:pPr>
        <w:pStyle w:val="ListParagraph"/>
        <w:numPr>
          <w:ilvl w:val="0"/>
          <w:numId w:val="28"/>
        </w:numPr>
      </w:pPr>
      <w:r>
        <w:t>Proposed New Program:  Master in Occupational Health and Safety</w:t>
      </w:r>
    </w:p>
    <w:p w:rsidR="00ED7A1F" w:rsidRDefault="00ED7A1F" w:rsidP="00ED7A1F">
      <w:pPr>
        <w:pStyle w:val="ListParagraph"/>
        <w:ind w:left="1800"/>
      </w:pPr>
    </w:p>
    <w:p w:rsidR="00ED7A1F" w:rsidRDefault="00ED7A1F" w:rsidP="00ED7A1F">
      <w:pPr>
        <w:pStyle w:val="ListParagraph"/>
        <w:ind w:left="1800"/>
      </w:pPr>
      <w:r>
        <w:t>It was moved by Dr. Coady, and seconded by Dr. Loredo-Osti, to approve in principle the proposed new graduate program, to permit an external review.</w:t>
      </w:r>
    </w:p>
    <w:p w:rsidR="00ED7A1F" w:rsidRDefault="00ED7A1F" w:rsidP="00ED7A1F">
      <w:pPr>
        <w:pStyle w:val="ListParagraph"/>
        <w:ind w:left="1800"/>
      </w:pPr>
    </w:p>
    <w:p w:rsidR="00ED7A1F" w:rsidRDefault="00885582" w:rsidP="00ED7A1F">
      <w:pPr>
        <w:pStyle w:val="ListParagraph"/>
        <w:ind w:left="1800"/>
      </w:pPr>
      <w:r>
        <w:t>Discussion:</w:t>
      </w:r>
    </w:p>
    <w:p w:rsidR="00885582" w:rsidRDefault="00885582" w:rsidP="00ED7A1F">
      <w:pPr>
        <w:pStyle w:val="ListParagraph"/>
        <w:ind w:left="1800"/>
      </w:pPr>
    </w:p>
    <w:p w:rsidR="00885582" w:rsidRDefault="00885582" w:rsidP="00ED7A1F">
      <w:pPr>
        <w:pStyle w:val="ListParagraph"/>
        <w:ind w:left="1800"/>
      </w:pPr>
      <w:r>
        <w:t>It was noted that it was good to see this proposed new program moving</w:t>
      </w:r>
      <w:r w:rsidR="00184813">
        <w:t xml:space="preserve"> forward</w:t>
      </w:r>
      <w:r>
        <w:t>.</w:t>
      </w:r>
    </w:p>
    <w:p w:rsidR="00885582" w:rsidRDefault="00885582" w:rsidP="00ED7A1F">
      <w:pPr>
        <w:pStyle w:val="ListParagraph"/>
        <w:ind w:left="1800"/>
      </w:pPr>
    </w:p>
    <w:p w:rsidR="00885582" w:rsidRDefault="00885582" w:rsidP="00ED7A1F">
      <w:pPr>
        <w:pStyle w:val="ListParagraph"/>
        <w:ind w:left="1800"/>
      </w:pPr>
      <w:r>
        <w:t>On the call for question, the motion to approve this proposal in principle to permit an external review</w:t>
      </w:r>
    </w:p>
    <w:p w:rsidR="00885582" w:rsidRDefault="00885582" w:rsidP="00885582">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r>
        <w:tab/>
      </w:r>
      <w:r>
        <w:tab/>
      </w:r>
      <w:r>
        <w:tab/>
      </w:r>
      <w:r>
        <w:tab/>
      </w:r>
      <w:r>
        <w:tab/>
      </w:r>
      <w:r>
        <w:tab/>
      </w:r>
      <w:r>
        <w:tab/>
      </w:r>
      <w:r>
        <w:tab/>
      </w:r>
      <w:r>
        <w:tab/>
      </w:r>
      <w:r>
        <w:tab/>
      </w:r>
      <w:r>
        <w:tab/>
      </w:r>
      <w:r>
        <w:tab/>
        <w:t>CARRIED</w:t>
      </w:r>
    </w:p>
    <w:p w:rsidR="00885582" w:rsidRDefault="00885582" w:rsidP="00885582">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p>
    <w:p w:rsidR="00885582" w:rsidRDefault="00604C70" w:rsidP="00885582">
      <w:pPr>
        <w:pStyle w:val="ListParagraph"/>
        <w:numPr>
          <w:ilvl w:val="0"/>
          <w:numId w:val="28"/>
        </w:numPr>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pPr>
      <w:r>
        <w:t>Medicine – Calendar Revisions</w:t>
      </w: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r>
        <w:t>It was moved by Dr. Coady, and seconded by Dr. Roebothan, that the proposed revisions to section 23.2.1, to delete core course 6724, and replace with 6726, be approved.  The motion</w:t>
      </w: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r>
        <w:tab/>
      </w:r>
      <w:r>
        <w:tab/>
      </w:r>
      <w:r>
        <w:tab/>
      </w:r>
      <w:r>
        <w:tab/>
      </w:r>
      <w:r>
        <w:tab/>
      </w:r>
      <w:r>
        <w:tab/>
      </w:r>
      <w:r>
        <w:tab/>
      </w:r>
      <w:r>
        <w:tab/>
      </w:r>
      <w:r>
        <w:tab/>
      </w:r>
      <w:r>
        <w:tab/>
      </w:r>
      <w:r>
        <w:tab/>
      </w:r>
      <w:r>
        <w:tab/>
        <w:t>CARRIED</w:t>
      </w: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p>
    <w:p w:rsidR="00604C70" w:rsidRPr="00604C70" w:rsidRDefault="00604C70" w:rsidP="00604C70">
      <w:pPr>
        <w:shd w:val="clear" w:color="auto" w:fill="FFFFFF"/>
        <w:spacing w:after="90" w:line="264" w:lineRule="atLeast"/>
        <w:ind w:left="1134"/>
        <w:rPr>
          <w:rFonts w:eastAsia="Times New Roman" w:cs="Times New Roman"/>
          <w:b/>
          <w:bCs/>
          <w:color w:val="990000"/>
          <w:szCs w:val="24"/>
          <w:lang w:eastAsia="en-CA"/>
        </w:rPr>
      </w:pPr>
      <w:r w:rsidRPr="00604C70">
        <w:rPr>
          <w:rFonts w:eastAsia="Times New Roman" w:cs="Times New Roman"/>
          <w:b/>
          <w:bCs/>
          <w:color w:val="990000"/>
          <w:szCs w:val="24"/>
          <w:lang w:eastAsia="en-CA"/>
        </w:rPr>
        <w:t>23.2.1 Population and Public Health</w:t>
      </w:r>
      <w:bookmarkStart w:id="1" w:name="GRAD-5696"/>
      <w:bookmarkEnd w:id="1"/>
    </w:p>
    <w:p w:rsidR="00604C70" w:rsidRPr="00604C70" w:rsidRDefault="00604C70" w:rsidP="00604C70">
      <w:pPr>
        <w:numPr>
          <w:ilvl w:val="0"/>
          <w:numId w:val="29"/>
        </w:numPr>
        <w:shd w:val="clear" w:color="auto" w:fill="FFFFFF"/>
        <w:tabs>
          <w:tab w:val="left" w:pos="1701"/>
          <w:tab w:val="left" w:pos="2268"/>
        </w:tabs>
        <w:spacing w:after="15" w:line="202" w:lineRule="atLeast"/>
        <w:ind w:left="1560" w:hanging="426"/>
        <w:rPr>
          <w:rFonts w:eastAsia="Times New Roman" w:cs="Times New Roman"/>
          <w:color w:val="222222"/>
          <w:szCs w:val="24"/>
          <w:lang w:eastAsia="en-CA"/>
        </w:rPr>
      </w:pPr>
      <w:r w:rsidRPr="00604C70">
        <w:rPr>
          <w:rFonts w:eastAsia="Times New Roman" w:cs="Times New Roman"/>
          <w:color w:val="222222"/>
          <w:szCs w:val="24"/>
          <w:lang w:eastAsia="en-CA"/>
        </w:rPr>
        <w:t>Minimum requirements for the M.P.H. degree in Population and Public Health will include the successful completion of 42 credit hours as follows:</w:t>
      </w:r>
    </w:p>
    <w:p w:rsidR="00604C70" w:rsidRPr="00604C70" w:rsidRDefault="00604C70" w:rsidP="00604C70">
      <w:pPr>
        <w:pStyle w:val="ListParagraph"/>
        <w:numPr>
          <w:ilvl w:val="1"/>
          <w:numId w:val="29"/>
        </w:numPr>
        <w:shd w:val="clear" w:color="auto" w:fill="FFFFFF"/>
        <w:spacing w:after="15" w:line="202" w:lineRule="atLeast"/>
        <w:rPr>
          <w:rFonts w:eastAsia="Times New Roman" w:cs="Times New Roman"/>
          <w:color w:val="222222"/>
          <w:szCs w:val="24"/>
          <w:lang w:eastAsia="en-CA"/>
        </w:rPr>
      </w:pPr>
      <w:r w:rsidRPr="00604C70">
        <w:rPr>
          <w:rFonts w:eastAsia="Times New Roman" w:cs="Times New Roman"/>
          <w:color w:val="222222"/>
          <w:szCs w:val="24"/>
          <w:lang w:eastAsia="en-CA"/>
        </w:rPr>
        <w:t xml:space="preserve">Eight core courses: Biostatistics I (MED 6200), Epidemiology I (MED 6270), Policy and Decision Making (MED 6288), Disease and Injury Prevention (MED 6721), Environmental Health (MED 6722), Health Promotion (MED 6723), </w:t>
      </w:r>
      <w:r w:rsidRPr="00604C70">
        <w:rPr>
          <w:rFonts w:eastAsia="Times New Roman" w:cs="Times New Roman"/>
          <w:strike/>
          <w:color w:val="222222"/>
          <w:szCs w:val="24"/>
          <w:lang w:eastAsia="en-CA"/>
        </w:rPr>
        <w:t>Communicable Disease Prevention and Control (MED 6724), and</w:t>
      </w:r>
      <w:r w:rsidRPr="00604C70">
        <w:rPr>
          <w:rFonts w:eastAsia="Times New Roman" w:cs="Times New Roman"/>
          <w:color w:val="222222"/>
          <w:szCs w:val="24"/>
          <w:lang w:eastAsia="en-CA"/>
        </w:rPr>
        <w:t xml:space="preserve"> Public Health Leadership and Management (MED 6725)</w:t>
      </w:r>
      <w:r w:rsidRPr="00604C70">
        <w:rPr>
          <w:rFonts w:eastAsia="Times New Roman" w:cs="Times New Roman"/>
          <w:color w:val="222222"/>
          <w:szCs w:val="24"/>
          <w:u w:val="single"/>
          <w:lang w:eastAsia="en-CA"/>
        </w:rPr>
        <w:t>, and   MED 6726 Program Development in Public Health</w:t>
      </w:r>
      <w:r w:rsidRPr="00604C70">
        <w:rPr>
          <w:rFonts w:eastAsia="Times New Roman" w:cs="Times New Roman"/>
          <w:color w:val="222222"/>
          <w:szCs w:val="24"/>
          <w:lang w:eastAsia="en-CA"/>
        </w:rPr>
        <w:t>.</w:t>
      </w:r>
    </w:p>
    <w:p w:rsidR="00604C70" w:rsidRPr="00604C70" w:rsidRDefault="00604C70" w:rsidP="00604C70">
      <w:pPr>
        <w:pStyle w:val="ListParagraph"/>
        <w:numPr>
          <w:ilvl w:val="1"/>
          <w:numId w:val="29"/>
        </w:numPr>
        <w:shd w:val="clear" w:color="auto" w:fill="FFFFFF"/>
        <w:spacing w:after="15" w:line="202" w:lineRule="atLeast"/>
        <w:rPr>
          <w:rFonts w:eastAsia="Times New Roman" w:cs="Times New Roman"/>
          <w:color w:val="222222"/>
          <w:szCs w:val="24"/>
          <w:lang w:eastAsia="en-CA"/>
        </w:rPr>
      </w:pPr>
      <w:r w:rsidRPr="00604C70">
        <w:rPr>
          <w:rFonts w:eastAsia="Times New Roman" w:cs="Times New Roman"/>
          <w:color w:val="222222"/>
          <w:szCs w:val="24"/>
          <w:lang w:eastAsia="en-CA"/>
        </w:rPr>
        <w:t>Six additional credit hours in elective courses chosen from the </w:t>
      </w:r>
      <w:hyperlink r:id="rId8" w:history="1">
        <w:r w:rsidRPr="00604C70">
          <w:rPr>
            <w:rFonts w:eastAsia="Times New Roman" w:cs="Times New Roman"/>
            <w:b/>
            <w:bCs/>
            <w:color w:val="990000"/>
            <w:szCs w:val="24"/>
            <w:lang w:eastAsia="en-CA"/>
          </w:rPr>
          <w:t>Courses</w:t>
        </w:r>
      </w:hyperlink>
      <w:r w:rsidRPr="00604C70">
        <w:rPr>
          <w:rFonts w:eastAsia="Times New Roman" w:cs="Times New Roman"/>
          <w:color w:val="222222"/>
          <w:szCs w:val="24"/>
          <w:lang w:eastAsia="en-CA"/>
        </w:rPr>
        <w:t> listing below, or other courses as approved by the M.P.H. program coordinator.</w:t>
      </w:r>
    </w:p>
    <w:p w:rsidR="00604C70" w:rsidRPr="00604C70" w:rsidRDefault="00604C70" w:rsidP="00604C70">
      <w:pPr>
        <w:numPr>
          <w:ilvl w:val="1"/>
          <w:numId w:val="29"/>
        </w:numPr>
        <w:shd w:val="clear" w:color="auto" w:fill="FFFFFF"/>
        <w:spacing w:after="15"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The Public Health Seminar Series courses (MED 6700 - 6701).</w:t>
      </w:r>
    </w:p>
    <w:p w:rsidR="00604C70" w:rsidRPr="00604C70" w:rsidRDefault="00604C70" w:rsidP="00604C70">
      <w:pPr>
        <w:pStyle w:val="ListParagraph"/>
        <w:numPr>
          <w:ilvl w:val="1"/>
          <w:numId w:val="29"/>
        </w:numPr>
        <w:shd w:val="clear" w:color="auto" w:fill="FFFFFF"/>
        <w:spacing w:after="15" w:line="202" w:lineRule="atLeast"/>
        <w:rPr>
          <w:rFonts w:eastAsia="Times New Roman" w:cs="Times New Roman"/>
          <w:color w:val="222222"/>
          <w:szCs w:val="24"/>
          <w:lang w:eastAsia="en-CA"/>
        </w:rPr>
      </w:pPr>
      <w:r w:rsidRPr="00604C70">
        <w:rPr>
          <w:rFonts w:eastAsia="Times New Roman" w:cs="Times New Roman"/>
          <w:color w:val="222222"/>
          <w:szCs w:val="24"/>
          <w:lang w:eastAsia="en-CA"/>
        </w:rPr>
        <w:lastRenderedPageBreak/>
        <w:t>Either, the Public Health Practicum (MED 6710) or the Public Health Capstone Research Project (MED 6711) as determined by the Graduate Program Committee depending on the professional background and experience of the candidate.</w:t>
      </w:r>
    </w:p>
    <w:p w:rsidR="00604C70" w:rsidRPr="00604C70" w:rsidRDefault="00604C70" w:rsidP="00604C70">
      <w:pPr>
        <w:shd w:val="clear" w:color="auto" w:fill="FFFFFF"/>
        <w:spacing w:after="15" w:line="202" w:lineRule="atLeast"/>
        <w:ind w:left="1418"/>
        <w:rPr>
          <w:rFonts w:eastAsia="Times New Roman" w:cs="Times New Roman"/>
          <w:color w:val="222222"/>
          <w:szCs w:val="24"/>
          <w:lang w:eastAsia="en-CA"/>
        </w:rPr>
      </w:pPr>
      <w:r w:rsidRPr="00604C70">
        <w:rPr>
          <w:rFonts w:eastAsia="Times New Roman" w:cs="Times New Roman"/>
          <w:color w:val="222222"/>
          <w:szCs w:val="24"/>
          <w:lang w:eastAsia="en-CA"/>
        </w:rPr>
        <w:t>The Public Health Practicum is a full-time practice experience conducted in a work setting and following the guidelines set forth by the Public Health Agency of Canada (PHAC) at </w:t>
      </w:r>
      <w:hyperlink r:id="rId9" w:history="1">
        <w:r w:rsidRPr="00604C70">
          <w:rPr>
            <w:rFonts w:eastAsia="Times New Roman" w:cs="Times New Roman"/>
            <w:color w:val="990000"/>
            <w:szCs w:val="24"/>
            <w:lang w:eastAsia="en-CA"/>
          </w:rPr>
          <w:t>www.phac-aspc.gc.ca/index-eng.php</w:t>
        </w:r>
      </w:hyperlink>
      <w:r w:rsidRPr="00604C70">
        <w:rPr>
          <w:rFonts w:eastAsia="Times New Roman" w:cs="Times New Roman"/>
          <w:color w:val="222222"/>
          <w:szCs w:val="24"/>
          <w:lang w:eastAsia="en-CA"/>
        </w:rPr>
        <w:t>.</w:t>
      </w:r>
    </w:p>
    <w:p w:rsidR="00604C70" w:rsidRDefault="00604C70" w:rsidP="00604C70">
      <w:pPr>
        <w:shd w:val="clear" w:color="auto" w:fill="FFFFFF"/>
        <w:spacing w:after="15" w:line="202" w:lineRule="atLeast"/>
        <w:ind w:left="1418" w:firstLine="1"/>
        <w:rPr>
          <w:rFonts w:eastAsia="Times New Roman" w:cs="Times New Roman"/>
          <w:color w:val="222222"/>
          <w:szCs w:val="24"/>
          <w:lang w:eastAsia="en-CA"/>
        </w:rPr>
      </w:pPr>
      <w:r w:rsidRPr="00604C70">
        <w:rPr>
          <w:rFonts w:eastAsia="Times New Roman" w:cs="Times New Roman"/>
          <w:color w:val="222222"/>
          <w:szCs w:val="24"/>
          <w:lang w:eastAsia="en-CA"/>
        </w:rPr>
        <w:t>All course work must be completed prior to the initiation of either the Public Health Practicum or the Public Health Capstone Research Project.</w:t>
      </w:r>
    </w:p>
    <w:p w:rsidR="00604C70" w:rsidRPr="00604C70" w:rsidRDefault="00604C70" w:rsidP="00604C70">
      <w:pPr>
        <w:shd w:val="clear" w:color="auto" w:fill="FFFFFF"/>
        <w:spacing w:after="15" w:line="202" w:lineRule="atLeast"/>
        <w:ind w:left="1418" w:firstLine="1"/>
        <w:rPr>
          <w:rFonts w:eastAsia="Times New Roman" w:cs="Times New Roman"/>
          <w:color w:val="222222"/>
          <w:szCs w:val="24"/>
          <w:lang w:eastAsia="en-CA"/>
        </w:rPr>
      </w:pPr>
    </w:p>
    <w:p w:rsidR="00604C70" w:rsidRPr="00604C70" w:rsidRDefault="00604C70" w:rsidP="00604C70">
      <w:pPr>
        <w:shd w:val="clear" w:color="auto" w:fill="FFFFFF"/>
        <w:spacing w:after="75" w:line="312" w:lineRule="atLeast"/>
        <w:ind w:left="1134"/>
        <w:jc w:val="center"/>
        <w:rPr>
          <w:rFonts w:eastAsia="Times New Roman" w:cs="Times New Roman"/>
          <w:b/>
          <w:bCs/>
          <w:color w:val="222222"/>
          <w:szCs w:val="24"/>
          <w:lang w:eastAsia="en-CA"/>
        </w:rPr>
      </w:pPr>
      <w:bookmarkStart w:id="2" w:name="GRAD-5680"/>
      <w:bookmarkEnd w:id="2"/>
      <w:r w:rsidRPr="00604C70">
        <w:rPr>
          <w:rFonts w:eastAsia="Times New Roman" w:cs="Times New Roman"/>
          <w:b/>
          <w:bCs/>
          <w:color w:val="222222"/>
          <w:szCs w:val="24"/>
          <w:lang w:eastAsia="en-CA"/>
        </w:rPr>
        <w:t>Table 1 Master of Public Health Recommended Course Sequence for Full-Time Students in the Population and Public Health Specialization</w:t>
      </w:r>
      <w:bookmarkStart w:id="3" w:name="GRAD-5697"/>
      <w:bookmarkEnd w:id="3"/>
    </w:p>
    <w:tbl>
      <w:tblPr>
        <w:tblW w:w="0" w:type="dxa"/>
        <w:shd w:val="clear" w:color="auto" w:fill="FFFFFF"/>
        <w:tblCellMar>
          <w:top w:w="75" w:type="dxa"/>
          <w:left w:w="15" w:type="dxa"/>
          <w:bottom w:w="15" w:type="dxa"/>
          <w:right w:w="15" w:type="dxa"/>
        </w:tblCellMar>
        <w:tblLook w:val="04A0" w:firstRow="1" w:lastRow="0" w:firstColumn="1" w:lastColumn="0" w:noHBand="0" w:noVBand="1"/>
      </w:tblPr>
      <w:tblGrid>
        <w:gridCol w:w="2127"/>
        <w:gridCol w:w="6927"/>
      </w:tblGrid>
      <w:tr w:rsidR="00604C70" w:rsidRPr="00604C70"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spacing w:after="15" w:line="202" w:lineRule="atLeast"/>
              <w:ind w:left="1134"/>
              <w:rPr>
                <w:rFonts w:eastAsia="Times New Roman" w:cs="Times New Roman"/>
                <w:color w:val="222222"/>
                <w:szCs w:val="24"/>
                <w:lang w:eastAsia="en-CA"/>
              </w:rPr>
            </w:pPr>
            <w:r w:rsidRPr="00604C70">
              <w:rPr>
                <w:rFonts w:eastAsia="Times New Roman" w:cs="Times New Roman"/>
                <w:b/>
                <w:bCs/>
                <w:color w:val="222222"/>
                <w:szCs w:val="24"/>
                <w:lang w:eastAsia="en-CA"/>
              </w:rPr>
              <w:t>Semester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spacing w:after="15" w:line="202" w:lineRule="atLeast"/>
              <w:ind w:left="1134"/>
              <w:rPr>
                <w:rFonts w:eastAsia="Times New Roman" w:cs="Times New Roman"/>
                <w:color w:val="222222"/>
                <w:szCs w:val="24"/>
                <w:lang w:eastAsia="en-CA"/>
              </w:rPr>
            </w:pPr>
            <w:r w:rsidRPr="00604C70">
              <w:rPr>
                <w:rFonts w:eastAsia="Times New Roman" w:cs="Times New Roman"/>
                <w:b/>
                <w:bCs/>
                <w:color w:val="222222"/>
                <w:szCs w:val="24"/>
                <w:lang w:eastAsia="en-CA"/>
              </w:rPr>
              <w:t>Courses</w:t>
            </w:r>
          </w:p>
        </w:tc>
      </w:tr>
      <w:tr w:rsidR="00604C70" w:rsidRPr="00604C70"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spacing w:after="15" w:line="202" w:lineRule="atLeast"/>
              <w:ind w:left="1134"/>
              <w:rPr>
                <w:rFonts w:eastAsia="Times New Roman" w:cs="Times New Roman"/>
                <w:color w:val="222222"/>
                <w:szCs w:val="24"/>
                <w:lang w:eastAsia="en-CA"/>
              </w:rPr>
            </w:pPr>
            <w:r w:rsidRPr="00604C70">
              <w:rPr>
                <w:rFonts w:eastAsia="Times New Roman" w:cs="Times New Roman"/>
                <w:b/>
                <w:bCs/>
                <w:color w:val="222222"/>
                <w:szCs w:val="24"/>
                <w:lang w:eastAsia="en-CA"/>
              </w:rPr>
              <w:t>Fall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6270 Epidemiology I</w:t>
            </w:r>
          </w:p>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6288 Policy and Decision Making</w:t>
            </w:r>
          </w:p>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6700 Public Health Seminar Series I</w:t>
            </w:r>
          </w:p>
          <w:p w:rsidR="00604C70" w:rsidRPr="00604C70" w:rsidRDefault="00604C70" w:rsidP="00604C70">
            <w:pPr>
              <w:numPr>
                <w:ilvl w:val="0"/>
                <w:numId w:val="30"/>
              </w:numPr>
              <w:spacing w:line="202" w:lineRule="atLeast"/>
              <w:ind w:left="1134" w:firstLine="0"/>
              <w:rPr>
                <w:rFonts w:eastAsia="Times New Roman" w:cs="Times New Roman"/>
                <w:strike/>
                <w:color w:val="222222"/>
                <w:szCs w:val="24"/>
                <w:lang w:eastAsia="en-CA"/>
              </w:rPr>
            </w:pPr>
            <w:r w:rsidRPr="00604C70">
              <w:rPr>
                <w:rFonts w:eastAsia="Times New Roman" w:cs="Times New Roman"/>
                <w:strike/>
                <w:color w:val="222222"/>
                <w:szCs w:val="24"/>
                <w:lang w:eastAsia="en-CA"/>
              </w:rPr>
              <w:t>MED 6724 Communicable Disease Prevention and Control</w:t>
            </w:r>
          </w:p>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6725 Public Health Leadership and Management</w:t>
            </w:r>
          </w:p>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u w:val="single"/>
                <w:lang w:eastAsia="en-CA"/>
              </w:rPr>
              <w:t>MED 6726 Program Development in Public Health</w:t>
            </w:r>
          </w:p>
          <w:p w:rsidR="00604C70" w:rsidRPr="00604C70" w:rsidRDefault="00604C70" w:rsidP="00604C70">
            <w:pPr>
              <w:numPr>
                <w:ilvl w:val="0"/>
                <w:numId w:val="30"/>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Elective Course</w:t>
            </w:r>
          </w:p>
        </w:tc>
      </w:tr>
      <w:tr w:rsidR="00604C70" w:rsidRPr="00604C70"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spacing w:after="15" w:line="202" w:lineRule="atLeast"/>
              <w:ind w:left="1134"/>
              <w:rPr>
                <w:rFonts w:eastAsia="Times New Roman" w:cs="Times New Roman"/>
                <w:color w:val="222222"/>
                <w:szCs w:val="24"/>
                <w:lang w:eastAsia="en-CA"/>
              </w:rPr>
            </w:pPr>
            <w:r w:rsidRPr="00604C70">
              <w:rPr>
                <w:rFonts w:eastAsia="Times New Roman" w:cs="Times New Roman"/>
                <w:b/>
                <w:bCs/>
                <w:color w:val="222222"/>
                <w:szCs w:val="24"/>
                <w:lang w:eastAsia="en-CA"/>
              </w:rPr>
              <w:t>Winter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6200 Biostatistics I</w:t>
            </w:r>
          </w:p>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6701 Public Health Seminar Series II</w:t>
            </w:r>
          </w:p>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6721 Disease and Injury Prevention</w:t>
            </w:r>
          </w:p>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6722 Environmental Health</w:t>
            </w:r>
          </w:p>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6723 Health Promotion</w:t>
            </w:r>
          </w:p>
          <w:p w:rsidR="00604C70" w:rsidRPr="00604C70" w:rsidRDefault="00604C70" w:rsidP="00604C70">
            <w:pPr>
              <w:numPr>
                <w:ilvl w:val="0"/>
                <w:numId w:val="31"/>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Elective Course</w:t>
            </w:r>
          </w:p>
        </w:tc>
      </w:tr>
      <w:tr w:rsidR="00604C70" w:rsidRPr="00604C70"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spacing w:after="15" w:line="202" w:lineRule="atLeast"/>
              <w:ind w:left="1134"/>
              <w:rPr>
                <w:rFonts w:eastAsia="Times New Roman" w:cs="Times New Roman"/>
                <w:color w:val="222222"/>
                <w:szCs w:val="24"/>
                <w:lang w:eastAsia="en-CA"/>
              </w:rPr>
            </w:pPr>
            <w:r w:rsidRPr="00604C70">
              <w:rPr>
                <w:rFonts w:eastAsia="Times New Roman" w:cs="Times New Roman"/>
                <w:b/>
                <w:bCs/>
                <w:color w:val="222222"/>
                <w:szCs w:val="24"/>
                <w:lang w:eastAsia="en-CA"/>
              </w:rPr>
              <w:t>Spring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604C70" w:rsidRPr="00604C70" w:rsidRDefault="00604C70" w:rsidP="00604C70">
            <w:pPr>
              <w:numPr>
                <w:ilvl w:val="0"/>
                <w:numId w:val="32"/>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6710 Public Health Practicum, or</w:t>
            </w:r>
          </w:p>
          <w:p w:rsidR="00604C70" w:rsidRPr="00604C70" w:rsidRDefault="00604C70" w:rsidP="00604C70">
            <w:pPr>
              <w:numPr>
                <w:ilvl w:val="0"/>
                <w:numId w:val="32"/>
              </w:numPr>
              <w:spacing w:line="202" w:lineRule="atLeast"/>
              <w:ind w:left="1134" w:firstLine="0"/>
              <w:rPr>
                <w:rFonts w:eastAsia="Times New Roman" w:cs="Times New Roman"/>
                <w:color w:val="222222"/>
                <w:szCs w:val="24"/>
                <w:lang w:eastAsia="en-CA"/>
              </w:rPr>
            </w:pPr>
            <w:r w:rsidRPr="00604C70">
              <w:rPr>
                <w:rFonts w:eastAsia="Times New Roman" w:cs="Times New Roman"/>
                <w:color w:val="222222"/>
                <w:szCs w:val="24"/>
                <w:lang w:eastAsia="en-CA"/>
              </w:rPr>
              <w:t>MED 6711 Public Health Capstone Project</w:t>
            </w:r>
          </w:p>
        </w:tc>
      </w:tr>
    </w:tbl>
    <w:p w:rsidR="00604C70" w:rsidRDefault="00604C70" w:rsidP="00604C70">
      <w:bookmarkStart w:id="4" w:name="GRAD-5684"/>
      <w:bookmarkEnd w:id="4"/>
    </w:p>
    <w:p w:rsidR="00604C70" w:rsidRDefault="00604C70" w:rsidP="00604C70">
      <w:pPr>
        <w:pStyle w:val="ListParagraph"/>
        <w:numPr>
          <w:ilvl w:val="0"/>
          <w:numId w:val="28"/>
        </w:numPr>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pPr>
      <w:r>
        <w:t>Education – Calendar Revisions</w:t>
      </w: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p>
    <w:p w:rsidR="00604C70" w:rsidRDefault="00604C70"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r>
        <w:t>It was moved by Dr. Coady, and seconded by Dr. Loredo-Osti, that the proposed revisions to section  32.9.3</w:t>
      </w:r>
      <w:r w:rsidR="00AE4985">
        <w:t>, which requires PhD students to complete two additional courses, be approved.  The motion</w:t>
      </w:r>
    </w:p>
    <w:p w:rsidR="00AE4985" w:rsidRDefault="00AE4985"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r>
        <w:tab/>
      </w:r>
      <w:r>
        <w:tab/>
      </w:r>
      <w:r>
        <w:tab/>
      </w:r>
      <w:r>
        <w:tab/>
      </w:r>
      <w:r>
        <w:tab/>
      </w:r>
      <w:r>
        <w:tab/>
      </w:r>
      <w:r>
        <w:tab/>
      </w:r>
      <w:r>
        <w:tab/>
      </w:r>
      <w:r>
        <w:tab/>
      </w:r>
      <w:r>
        <w:tab/>
      </w:r>
      <w:r>
        <w:tab/>
      </w:r>
      <w:r>
        <w:tab/>
        <w:t>CARRIED</w:t>
      </w:r>
    </w:p>
    <w:p w:rsidR="00AE4985" w:rsidRDefault="00AE4985" w:rsidP="00604C70">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pPr>
    </w:p>
    <w:p w:rsidR="00AE4985" w:rsidRPr="00AE4985" w:rsidRDefault="00AE4985" w:rsidP="00AE4985">
      <w:pPr>
        <w:shd w:val="clear" w:color="auto" w:fill="FFFFFF"/>
        <w:spacing w:line="288" w:lineRule="atLeast"/>
        <w:ind w:left="1843"/>
        <w:rPr>
          <w:rFonts w:eastAsia="Times New Roman" w:cs="Times New Roman"/>
          <w:color w:val="000000"/>
          <w:szCs w:val="24"/>
          <w:lang w:val="en-CA"/>
        </w:rPr>
      </w:pPr>
      <w:r w:rsidRPr="00AE4985">
        <w:rPr>
          <w:rFonts w:eastAsia="Times New Roman" w:cs="Times New Roman"/>
          <w:b/>
          <w:bCs/>
          <w:color w:val="990000"/>
          <w:szCs w:val="24"/>
          <w:lang w:val="en-CA"/>
        </w:rPr>
        <w:t>32.9 Education</w:t>
      </w:r>
      <w:bookmarkStart w:id="5" w:name="GRAD-3549"/>
      <w:bookmarkStart w:id="6" w:name="GRAD-5569"/>
      <w:bookmarkEnd w:id="5"/>
      <w:bookmarkEnd w:id="6"/>
      <w:r w:rsidRPr="00AE4985">
        <w:rPr>
          <w:rFonts w:eastAsia="Times New Roman" w:cs="Times New Roman"/>
          <w:b/>
          <w:bCs/>
          <w:color w:val="990000"/>
          <w:szCs w:val="24"/>
          <w:lang w:val="en-CA"/>
        </w:rPr>
        <w:t xml:space="preserve"> </w:t>
      </w:r>
    </w:p>
    <w:p w:rsidR="00AE4985" w:rsidRPr="00AE4985" w:rsidRDefault="00E81F88" w:rsidP="00AE4985">
      <w:pPr>
        <w:shd w:val="clear" w:color="auto" w:fill="FFFFFF"/>
        <w:spacing w:after="15" w:line="288" w:lineRule="atLeast"/>
        <w:ind w:left="1843"/>
        <w:rPr>
          <w:rFonts w:cs="Times New Roman"/>
          <w:szCs w:val="24"/>
        </w:rPr>
      </w:pPr>
      <w:hyperlink r:id="rId10" w:tgtFrame="_blank" w:tooltip="Ctrl+Click to follow link" w:history="1">
        <w:r w:rsidR="00AE4985" w:rsidRPr="00AE4985">
          <w:rPr>
            <w:rFonts w:eastAsia="Times New Roman" w:cs="Times New Roman"/>
            <w:color w:val="0000FF"/>
            <w:szCs w:val="24"/>
            <w:u w:val="single"/>
            <w:lang w:val="en-CA"/>
          </w:rPr>
          <w:t>www.mun.ca/educ</w:t>
        </w:r>
      </w:hyperlink>
    </w:p>
    <w:p w:rsidR="00AE4985" w:rsidRPr="00AE4985" w:rsidRDefault="00E81F88" w:rsidP="00AE4985">
      <w:pPr>
        <w:shd w:val="clear" w:color="auto" w:fill="FFFFFF"/>
        <w:spacing w:after="15" w:line="288" w:lineRule="atLeast"/>
        <w:ind w:left="1843"/>
        <w:rPr>
          <w:rFonts w:eastAsia="Times New Roman" w:cs="Times New Roman"/>
          <w:color w:val="000000"/>
          <w:szCs w:val="24"/>
          <w:lang w:val="en-CA"/>
        </w:rPr>
      </w:pPr>
      <w:hyperlink r:id="rId11" w:history="1">
        <w:r w:rsidR="00AE4985" w:rsidRPr="00AE4985">
          <w:rPr>
            <w:rFonts w:eastAsia="Times New Roman" w:cs="Times New Roman"/>
            <w:color w:val="0000FF" w:themeColor="hyperlink"/>
            <w:szCs w:val="24"/>
            <w:u w:val="single"/>
            <w:lang w:val="en-CA"/>
          </w:rPr>
          <w:t>http://www.mun.ca/regoff/calendar/sectionNo=GRAD-0376</w:t>
        </w:r>
      </w:hyperlink>
      <w:r w:rsidR="00AE4985" w:rsidRPr="00AE4985">
        <w:rPr>
          <w:rFonts w:eastAsia="Times New Roman" w:cs="Times New Roman"/>
          <w:color w:val="000000"/>
          <w:szCs w:val="24"/>
          <w:lang w:val="en-CA"/>
        </w:rPr>
        <w:t xml:space="preserve"> </w:t>
      </w:r>
    </w:p>
    <w:p w:rsidR="00AE4985" w:rsidRPr="00AE4985" w:rsidRDefault="00AE4985" w:rsidP="00AE4985">
      <w:pPr>
        <w:ind w:left="1843"/>
        <w:rPr>
          <w:rFonts w:eastAsia="Times New Roman" w:cs="Times New Roman"/>
          <w:color w:val="000000"/>
          <w:szCs w:val="24"/>
          <w:lang w:val="en-CA"/>
        </w:rPr>
      </w:pPr>
      <w:r w:rsidRPr="00AE4985">
        <w:rPr>
          <w:rFonts w:eastAsia="Times New Roman" w:cs="Times New Roman"/>
          <w:color w:val="000000"/>
          <w:szCs w:val="24"/>
          <w:lang w:val="en-CA"/>
        </w:rPr>
        <w:t> </w:t>
      </w:r>
    </w:p>
    <w:p w:rsidR="00AE4985" w:rsidRPr="00AE4985" w:rsidRDefault="00AE4985" w:rsidP="00AE4985">
      <w:pPr>
        <w:shd w:val="clear" w:color="auto" w:fill="FFFFFF"/>
        <w:spacing w:line="264" w:lineRule="atLeast"/>
        <w:ind w:left="1843"/>
        <w:rPr>
          <w:rFonts w:eastAsia="Times New Roman" w:cs="Times New Roman"/>
          <w:color w:val="000000"/>
          <w:szCs w:val="24"/>
          <w:lang w:val="en-CA"/>
        </w:rPr>
      </w:pPr>
      <w:bookmarkStart w:id="7" w:name="GRAD-2301"/>
      <w:bookmarkEnd w:id="7"/>
      <w:r w:rsidRPr="00AE4985">
        <w:rPr>
          <w:rFonts w:eastAsia="Times New Roman" w:cs="Times New Roman"/>
          <w:b/>
          <w:bCs/>
          <w:color w:val="990000"/>
          <w:szCs w:val="24"/>
          <w:lang w:val="en-CA"/>
        </w:rPr>
        <w:t>32.9.3 Program of Study</w:t>
      </w:r>
      <w:bookmarkStart w:id="8" w:name="GRAD-3553"/>
      <w:bookmarkEnd w:id="8"/>
      <w:r w:rsidRPr="00AE4985">
        <w:rPr>
          <w:rFonts w:eastAsia="Times New Roman" w:cs="Times New Roman"/>
          <w:b/>
          <w:bCs/>
          <w:color w:val="990000"/>
          <w:szCs w:val="24"/>
          <w:lang w:val="en-CA"/>
        </w:rPr>
        <w:t xml:space="preserve"> </w:t>
      </w:r>
    </w:p>
    <w:p w:rsidR="00AE4985" w:rsidRPr="00AE4985" w:rsidRDefault="00AE4985" w:rsidP="00AE4985">
      <w:pPr>
        <w:shd w:val="clear" w:color="auto" w:fill="FFFFFF"/>
        <w:spacing w:after="15" w:line="288" w:lineRule="atLeast"/>
        <w:ind w:left="1843"/>
        <w:rPr>
          <w:rFonts w:eastAsia="Times New Roman" w:cs="Times New Roman"/>
          <w:color w:val="000000"/>
          <w:szCs w:val="24"/>
          <w:lang w:val="en-CA"/>
        </w:rPr>
      </w:pPr>
      <w:r w:rsidRPr="00AE4985">
        <w:rPr>
          <w:rFonts w:eastAsia="Times New Roman" w:cs="Times New Roman"/>
          <w:color w:val="000000"/>
          <w:szCs w:val="24"/>
          <w:lang w:val="en-CA"/>
        </w:rPr>
        <w:t>1.    Courses</w:t>
      </w:r>
      <w:bookmarkStart w:id="9" w:name="GRAD-6006"/>
      <w:bookmarkEnd w:id="9"/>
      <w:r w:rsidRPr="00AE4985">
        <w:rPr>
          <w:rFonts w:eastAsia="Times New Roman" w:cs="Times New Roman"/>
          <w:color w:val="000000"/>
          <w:szCs w:val="24"/>
          <w:lang w:val="en-CA"/>
        </w:rPr>
        <w:t xml:space="preserve"> </w:t>
      </w:r>
    </w:p>
    <w:p w:rsidR="00AE4985" w:rsidRPr="00AE4985" w:rsidRDefault="00AE4985" w:rsidP="00AE4985">
      <w:pPr>
        <w:shd w:val="clear" w:color="auto" w:fill="FFFFFF"/>
        <w:tabs>
          <w:tab w:val="left" w:pos="2268"/>
          <w:tab w:val="left" w:pos="2552"/>
          <w:tab w:val="left" w:pos="3119"/>
          <w:tab w:val="left" w:pos="3686"/>
        </w:tabs>
        <w:spacing w:after="15" w:line="288" w:lineRule="atLeast"/>
        <w:ind w:left="2268"/>
        <w:rPr>
          <w:rFonts w:eastAsia="Times New Roman" w:cs="Times New Roman"/>
          <w:color w:val="000000"/>
          <w:szCs w:val="24"/>
          <w:lang w:val="en-CA"/>
        </w:rPr>
      </w:pPr>
      <w:r w:rsidRPr="00AE4985">
        <w:rPr>
          <w:rFonts w:eastAsia="Times New Roman" w:cs="Times New Roman"/>
          <w:color w:val="000000"/>
          <w:szCs w:val="24"/>
          <w:lang w:val="en-CA"/>
        </w:rPr>
        <w:lastRenderedPageBreak/>
        <w:t xml:space="preserve">Students are required to successfully complete </w:t>
      </w:r>
      <w:r w:rsidRPr="00AE4985">
        <w:rPr>
          <w:rFonts w:eastAsia="Times New Roman" w:cs="Times New Roman"/>
          <w:strike/>
          <w:color w:val="000000"/>
          <w:szCs w:val="24"/>
          <w:lang w:val="en-CA"/>
        </w:rPr>
        <w:t>two</w:t>
      </w:r>
      <w:r w:rsidRPr="00AE4985">
        <w:rPr>
          <w:rFonts w:eastAsia="Times New Roman" w:cs="Times New Roman"/>
          <w:color w:val="000000"/>
          <w:szCs w:val="24"/>
          <w:lang w:val="en-CA"/>
        </w:rPr>
        <w:t xml:space="preserve"> </w:t>
      </w:r>
      <w:r w:rsidRPr="00AE4985">
        <w:rPr>
          <w:rFonts w:eastAsia="Times New Roman" w:cs="Times New Roman"/>
          <w:b/>
          <w:color w:val="000000"/>
          <w:szCs w:val="24"/>
          <w:u w:val="single"/>
          <w:lang w:val="en-CA"/>
        </w:rPr>
        <w:t>four</w:t>
      </w:r>
      <w:r w:rsidRPr="00AE4985">
        <w:rPr>
          <w:rFonts w:eastAsia="Times New Roman" w:cs="Times New Roman"/>
          <w:color w:val="000000"/>
          <w:szCs w:val="24"/>
          <w:lang w:val="en-CA"/>
        </w:rPr>
        <w:t xml:space="preserve"> courses on the doctoral program. </w:t>
      </w:r>
    </w:p>
    <w:p w:rsidR="00AE4985" w:rsidRPr="00AE4985" w:rsidRDefault="00AE4985" w:rsidP="00AE4985">
      <w:pPr>
        <w:numPr>
          <w:ilvl w:val="0"/>
          <w:numId w:val="33"/>
        </w:numPr>
        <w:shd w:val="clear" w:color="auto" w:fill="FFFFFF"/>
        <w:tabs>
          <w:tab w:val="left" w:pos="2835"/>
          <w:tab w:val="left" w:pos="3402"/>
        </w:tabs>
        <w:spacing w:after="15" w:line="288" w:lineRule="atLeast"/>
        <w:ind w:left="2835" w:hanging="567"/>
        <w:contextualSpacing/>
        <w:rPr>
          <w:rFonts w:eastAsia="Times New Roman" w:cs="Times New Roman"/>
          <w:color w:val="000000"/>
          <w:szCs w:val="24"/>
          <w:lang w:val="en-CA" w:eastAsia="en-CA"/>
        </w:rPr>
      </w:pPr>
      <w:r w:rsidRPr="00AE4985">
        <w:rPr>
          <w:rFonts w:eastAsia="Times New Roman" w:cs="Times New Roman"/>
          <w:color w:val="000000"/>
          <w:szCs w:val="24"/>
          <w:lang w:val="en-CA" w:eastAsia="en-CA"/>
        </w:rPr>
        <w:t xml:space="preserve">Education 701A/B - Doctoral Seminar in Education: Area of Specialization </w:t>
      </w:r>
    </w:p>
    <w:p w:rsidR="00AE4985" w:rsidRPr="00AE4985" w:rsidRDefault="00AE4985" w:rsidP="00AE4985">
      <w:pPr>
        <w:shd w:val="clear" w:color="auto" w:fill="FFFFFF"/>
        <w:spacing w:after="15" w:line="288" w:lineRule="atLeast"/>
        <w:ind w:left="2268" w:firstLine="567"/>
        <w:rPr>
          <w:rFonts w:eastAsia="Times New Roman" w:cs="Times New Roman"/>
          <w:color w:val="000000"/>
          <w:szCs w:val="24"/>
          <w:lang w:val="en-CA"/>
        </w:rPr>
      </w:pPr>
      <w:r w:rsidRPr="00AE4985">
        <w:rPr>
          <w:rFonts w:eastAsia="Times New Roman" w:cs="Times New Roman"/>
          <w:color w:val="000000"/>
          <w:szCs w:val="24"/>
          <w:lang w:val="en-CA"/>
        </w:rPr>
        <w:t xml:space="preserve">Education 702A/B - Advanced Educational Research </w:t>
      </w:r>
    </w:p>
    <w:p w:rsidR="00AE4985" w:rsidRDefault="00AE4985" w:rsidP="00AE4985">
      <w:pPr>
        <w:shd w:val="clear" w:color="auto" w:fill="FFFFFF"/>
        <w:spacing w:after="120" w:line="288" w:lineRule="atLeast"/>
        <w:ind w:left="2268"/>
        <w:rPr>
          <w:rFonts w:eastAsia="Times New Roman" w:cs="Times New Roman"/>
          <w:color w:val="000000"/>
          <w:szCs w:val="24"/>
          <w:lang w:val="en-CA"/>
        </w:rPr>
      </w:pPr>
    </w:p>
    <w:p w:rsidR="00AE4985" w:rsidRPr="00AE4985" w:rsidRDefault="00AE4985" w:rsidP="00AE4985">
      <w:pPr>
        <w:shd w:val="clear" w:color="auto" w:fill="FFFFFF"/>
        <w:spacing w:after="120" w:line="288" w:lineRule="atLeast"/>
        <w:ind w:left="2835"/>
        <w:rPr>
          <w:rFonts w:eastAsia="Times New Roman" w:cs="Times New Roman"/>
          <w:color w:val="000000"/>
          <w:szCs w:val="24"/>
          <w:lang w:val="en-CA"/>
        </w:rPr>
      </w:pPr>
      <w:r w:rsidRPr="00AE4985">
        <w:rPr>
          <w:rFonts w:eastAsia="Times New Roman" w:cs="Times New Roman"/>
          <w:color w:val="000000"/>
          <w:szCs w:val="24"/>
          <w:lang w:val="en-CA"/>
        </w:rPr>
        <w:t xml:space="preserve">Students will normally register for the 'A' portion of the above-noted courses in the relevant Fall semester of their program of study and the corresponding 'B' portion of the course in the following Winter semester. A grade of NC (No Grade Expected) will be assigned to the 'A' portion of each of these courses. </w:t>
      </w:r>
    </w:p>
    <w:p w:rsidR="00AE4985" w:rsidRPr="00AE4985" w:rsidRDefault="00AE4985" w:rsidP="00AE4985">
      <w:pPr>
        <w:spacing w:after="120"/>
        <w:ind w:left="2835" w:hanging="567"/>
        <w:rPr>
          <w:rFonts w:eastAsia="Times New Roman" w:cs="Times New Roman"/>
          <w:strike/>
          <w:color w:val="000000"/>
          <w:szCs w:val="24"/>
          <w:lang w:val="en-CA"/>
        </w:rPr>
      </w:pPr>
      <w:r w:rsidRPr="00AE4985">
        <w:rPr>
          <w:rFonts w:eastAsia="Times New Roman" w:cs="Times New Roman"/>
          <w:color w:val="000000"/>
          <w:szCs w:val="24"/>
          <w:lang w:val="en-CA"/>
        </w:rPr>
        <w:t>b.   </w:t>
      </w:r>
      <w:r w:rsidRPr="00AE4985">
        <w:rPr>
          <w:rFonts w:eastAsia="Times New Roman" w:cs="Times New Roman"/>
          <w:strike/>
          <w:color w:val="000000"/>
          <w:szCs w:val="24"/>
          <w:lang w:val="en-CA"/>
        </w:rPr>
        <w:t xml:space="preserve">Based on a consideration of educational background and research interest, students may be required to complete (or have completed at the masters level) as many as two (2) additional courses in research related to their program focus and specialty. </w:t>
      </w:r>
    </w:p>
    <w:p w:rsidR="00AE4985" w:rsidRPr="00AE4985" w:rsidRDefault="00AE4985" w:rsidP="00AE4985">
      <w:pPr>
        <w:ind w:left="2694" w:hanging="426"/>
        <w:rPr>
          <w:rFonts w:cs="Times New Roman"/>
          <w:b/>
          <w:szCs w:val="24"/>
          <w:u w:val="single"/>
        </w:rPr>
      </w:pPr>
      <w:r w:rsidRPr="00AE4985">
        <w:rPr>
          <w:rFonts w:eastAsia="Times New Roman" w:cs="Times New Roman"/>
          <w:color w:val="000000"/>
          <w:szCs w:val="24"/>
          <w:lang w:val="en-CA"/>
        </w:rPr>
        <w:t>b.</w:t>
      </w:r>
      <w:r w:rsidRPr="00AE4985">
        <w:rPr>
          <w:rFonts w:eastAsia="Times New Roman" w:cs="Times New Roman"/>
          <w:color w:val="000000"/>
          <w:szCs w:val="24"/>
          <w:lang w:val="en-CA"/>
        </w:rPr>
        <w:tab/>
      </w:r>
      <w:r w:rsidRPr="00AE4985">
        <w:rPr>
          <w:rFonts w:cs="Times New Roman"/>
          <w:b/>
          <w:szCs w:val="24"/>
          <w:u w:val="single"/>
        </w:rPr>
        <w:t>Students will also be required to complete two (2) available graduate courses related to their program focus and specialty, based on the advice of the student’s supervisory committee.</w:t>
      </w:r>
    </w:p>
    <w:p w:rsidR="00AE4985" w:rsidRPr="00AE4985" w:rsidRDefault="00AE4985" w:rsidP="00AE4985">
      <w:pPr>
        <w:shd w:val="clear" w:color="auto" w:fill="FFFFFF"/>
        <w:spacing w:after="15" w:line="288" w:lineRule="atLeast"/>
        <w:ind w:left="2694" w:hanging="426"/>
        <w:rPr>
          <w:rFonts w:eastAsia="Times New Roman" w:cs="Times New Roman"/>
          <w:color w:val="000000"/>
          <w:szCs w:val="24"/>
          <w:lang w:val="en-CA"/>
        </w:rPr>
      </w:pPr>
      <w:r w:rsidRPr="00AE4985">
        <w:rPr>
          <w:rFonts w:eastAsia="Times New Roman" w:cs="Times New Roman"/>
          <w:color w:val="000000"/>
          <w:szCs w:val="24"/>
          <w:lang w:val="en-CA"/>
        </w:rPr>
        <w:t>c.</w:t>
      </w:r>
      <w:r w:rsidRPr="00AE4985">
        <w:rPr>
          <w:rFonts w:eastAsia="Times New Roman" w:cs="Times New Roman"/>
          <w:color w:val="000000"/>
          <w:szCs w:val="24"/>
          <w:lang w:val="en-CA"/>
        </w:rPr>
        <w:tab/>
        <w:t xml:space="preserve">Normally, no more than four courses may be undertaken on a candidate's program. </w:t>
      </w:r>
    </w:p>
    <w:p w:rsidR="00AE4985" w:rsidRDefault="00AE4985" w:rsidP="00AE4985">
      <w:pPr>
        <w:shd w:val="clear" w:color="auto" w:fill="FFFFFF"/>
        <w:spacing w:after="15" w:line="288" w:lineRule="atLeast"/>
        <w:ind w:left="1843" w:firstLine="425"/>
        <w:rPr>
          <w:rFonts w:eastAsia="Times New Roman" w:cs="Times New Roman"/>
          <w:color w:val="000000"/>
          <w:szCs w:val="24"/>
          <w:lang w:val="en-CA"/>
        </w:rPr>
      </w:pPr>
      <w:r w:rsidRPr="00AE4985">
        <w:rPr>
          <w:rFonts w:eastAsia="Times New Roman" w:cs="Times New Roman"/>
          <w:color w:val="000000"/>
          <w:szCs w:val="24"/>
          <w:lang w:val="en-CA"/>
        </w:rPr>
        <w:t>d.    Education 7003-30 - Special Topics (offered as required)  </w:t>
      </w:r>
    </w:p>
    <w:p w:rsidR="00AE4985" w:rsidRDefault="00AE4985" w:rsidP="00AE4985">
      <w:pPr>
        <w:shd w:val="clear" w:color="auto" w:fill="FFFFFF"/>
        <w:spacing w:after="15" w:line="288" w:lineRule="atLeast"/>
        <w:ind w:left="1843" w:firstLine="425"/>
        <w:rPr>
          <w:rFonts w:eastAsia="Times New Roman" w:cs="Times New Roman"/>
          <w:color w:val="000000"/>
          <w:szCs w:val="24"/>
          <w:lang w:val="en-CA"/>
        </w:rPr>
      </w:pPr>
    </w:p>
    <w:p w:rsidR="00AE4985" w:rsidRDefault="00AE4985" w:rsidP="00AE4985">
      <w:pPr>
        <w:pStyle w:val="ListParagraph"/>
        <w:numPr>
          <w:ilvl w:val="0"/>
          <w:numId w:val="28"/>
        </w:numPr>
        <w:shd w:val="clear" w:color="auto" w:fill="FFFFFF"/>
        <w:spacing w:after="15" w:line="288" w:lineRule="atLeast"/>
        <w:rPr>
          <w:rFonts w:cs="Times New Roman"/>
          <w:szCs w:val="24"/>
        </w:rPr>
      </w:pPr>
      <w:r>
        <w:rPr>
          <w:rFonts w:cs="Times New Roman"/>
          <w:szCs w:val="24"/>
        </w:rPr>
        <w:t>Nursing – Calendar Revisions</w:t>
      </w:r>
    </w:p>
    <w:p w:rsidR="00AE4985" w:rsidRDefault="00AE4985" w:rsidP="00AE4985">
      <w:pPr>
        <w:pStyle w:val="ListParagraph"/>
        <w:shd w:val="clear" w:color="auto" w:fill="FFFFFF"/>
        <w:spacing w:after="15" w:line="288" w:lineRule="atLeast"/>
        <w:ind w:left="1800"/>
        <w:rPr>
          <w:rFonts w:cs="Times New Roman"/>
          <w:szCs w:val="24"/>
        </w:rPr>
      </w:pPr>
    </w:p>
    <w:p w:rsidR="00AE4985" w:rsidRDefault="00AE4985" w:rsidP="00AE4985">
      <w:pPr>
        <w:pStyle w:val="ListParagraph"/>
        <w:shd w:val="clear" w:color="auto" w:fill="FFFFFF"/>
        <w:spacing w:after="15" w:line="288" w:lineRule="atLeast"/>
        <w:ind w:left="1800"/>
        <w:rPr>
          <w:rFonts w:cs="Times New Roman"/>
          <w:szCs w:val="24"/>
        </w:rPr>
      </w:pPr>
      <w:r>
        <w:rPr>
          <w:rFonts w:cs="Times New Roman"/>
          <w:szCs w:val="24"/>
        </w:rPr>
        <w:t xml:space="preserve">It was moved by Dr. Coady, and seconded by Dr. Moralejo, that the proposed revisions to section 20.4.2 (new item 4), and section 20.4.3 (new item 5) be approved.  The proposed revisions clarify the requirement for clinical practice hours for the Nurse Practitioner Option and the Post Master’s Nurse Practitioner Graduate Diploma.  </w:t>
      </w:r>
      <w:r w:rsidR="00CE7D85">
        <w:rPr>
          <w:rFonts w:cs="Times New Roman"/>
          <w:szCs w:val="24"/>
        </w:rPr>
        <w:t>The revisions also incorporate the removal of the prerequisite or co requisites:  6012, for existing course 6010, and minor adjustments under the Courses section, 20.6.</w:t>
      </w:r>
    </w:p>
    <w:p w:rsidR="00AE4985" w:rsidRDefault="00AE4985" w:rsidP="00AE4985">
      <w:pPr>
        <w:pStyle w:val="ListParagraph"/>
        <w:shd w:val="clear" w:color="auto" w:fill="FFFFFF"/>
        <w:spacing w:after="15" w:line="288" w:lineRule="atLeast"/>
        <w:ind w:left="1800"/>
        <w:rPr>
          <w:rFonts w:cs="Times New Roman"/>
          <w:szCs w:val="24"/>
        </w:rPr>
      </w:pPr>
    </w:p>
    <w:p w:rsidR="00CE7D85" w:rsidRPr="00CE7D85" w:rsidRDefault="00CE7D85" w:rsidP="00CE7D85">
      <w:pPr>
        <w:shd w:val="clear" w:color="auto" w:fill="FFFFFF"/>
        <w:spacing w:after="90" w:line="264" w:lineRule="atLeast"/>
        <w:ind w:left="1843"/>
        <w:rPr>
          <w:rFonts w:cs="Times New Roman"/>
          <w:b/>
          <w:bCs/>
          <w:color w:val="990000"/>
          <w:szCs w:val="24"/>
        </w:rPr>
      </w:pPr>
      <w:r w:rsidRPr="00CE7D85">
        <w:rPr>
          <w:rFonts w:cs="Times New Roman"/>
          <w:b/>
          <w:bCs/>
          <w:color w:val="990000"/>
          <w:szCs w:val="24"/>
        </w:rPr>
        <w:t>20.4.2 Nurse Practitioner Option</w:t>
      </w:r>
      <w:bookmarkStart w:id="10" w:name="GRAD-5388"/>
      <w:bookmarkEnd w:id="10"/>
      <w:r w:rsidRPr="00CE7D85">
        <w:rPr>
          <w:rFonts w:cs="Times New Roman"/>
          <w:b/>
          <w:bCs/>
          <w:color w:val="990000"/>
          <w:szCs w:val="24"/>
        </w:rPr>
        <w:t xml:space="preserve"> </w:t>
      </w:r>
    </w:p>
    <w:p w:rsidR="00CE7D85" w:rsidRPr="00CE7D85" w:rsidRDefault="00CE7D85" w:rsidP="00CE7D85">
      <w:pPr>
        <w:shd w:val="clear" w:color="auto" w:fill="FFFFFF"/>
        <w:spacing w:after="90" w:line="264" w:lineRule="atLeast"/>
        <w:ind w:left="1843"/>
        <w:rPr>
          <w:rFonts w:cs="Times New Roman"/>
          <w:b/>
          <w:bCs/>
          <w:color w:val="990000"/>
          <w:szCs w:val="24"/>
        </w:rPr>
      </w:pPr>
    </w:p>
    <w:p w:rsidR="00CE7D85" w:rsidRPr="00CE7D85" w:rsidRDefault="00CE7D85" w:rsidP="00CE7D85">
      <w:pPr>
        <w:shd w:val="clear" w:color="auto" w:fill="FFFFFF"/>
        <w:spacing w:after="90" w:line="264" w:lineRule="atLeast"/>
        <w:ind w:left="1843"/>
        <w:rPr>
          <w:rFonts w:cs="Times New Roman"/>
          <w:bCs/>
          <w:szCs w:val="24"/>
        </w:rPr>
      </w:pPr>
      <w:r w:rsidRPr="00CE7D85">
        <w:rPr>
          <w:rFonts w:cs="Times New Roman"/>
          <w:bCs/>
          <w:szCs w:val="24"/>
        </w:rPr>
        <w:t>Add new item 4 as follows:</w:t>
      </w:r>
    </w:p>
    <w:p w:rsidR="00CE7D85" w:rsidRPr="00CE7D85" w:rsidRDefault="00CE7D85" w:rsidP="00CE7D85">
      <w:pPr>
        <w:shd w:val="clear" w:color="auto" w:fill="FFFFFF"/>
        <w:tabs>
          <w:tab w:val="left" w:pos="1985"/>
          <w:tab w:val="left" w:pos="2552"/>
        </w:tabs>
        <w:spacing w:after="90" w:line="264" w:lineRule="atLeast"/>
        <w:ind w:left="2410" w:hanging="567"/>
        <w:rPr>
          <w:rFonts w:cs="Times New Roman"/>
          <w:szCs w:val="24"/>
        </w:rPr>
      </w:pPr>
      <w:r w:rsidRPr="00CE7D85">
        <w:rPr>
          <w:rFonts w:cs="Times New Roman"/>
          <w:bCs/>
          <w:szCs w:val="24"/>
        </w:rPr>
        <w:t>4.</w:t>
      </w:r>
      <w:r>
        <w:rPr>
          <w:rFonts w:cs="Times New Roman"/>
          <w:bCs/>
          <w:szCs w:val="24"/>
        </w:rPr>
        <w:tab/>
      </w:r>
      <w:r w:rsidRPr="00CE7D85">
        <w:rPr>
          <w:rFonts w:cs="Times New Roman"/>
          <w:szCs w:val="24"/>
        </w:rPr>
        <w:t>Students must complete the required clinical hours per course in order to progress in the program and they must complete the required clinical hours for each life stage (for example, children, pregnancy, older adult) by the end of 690X in order to complete the Nurse Practitioner Option.</w:t>
      </w:r>
    </w:p>
    <w:p w:rsidR="00CE7D85" w:rsidRPr="00CE7D85" w:rsidRDefault="00CE7D85" w:rsidP="00CE7D85">
      <w:pPr>
        <w:shd w:val="clear" w:color="auto" w:fill="FFFFFF"/>
        <w:spacing w:after="15" w:line="288" w:lineRule="atLeast"/>
        <w:ind w:left="1843"/>
        <w:rPr>
          <w:rFonts w:cs="Times New Roman"/>
          <w:szCs w:val="24"/>
        </w:rPr>
      </w:pPr>
    </w:p>
    <w:p w:rsidR="00CE7D85" w:rsidRPr="00CE7D85" w:rsidRDefault="00CE7D85" w:rsidP="00CE7D85">
      <w:pPr>
        <w:numPr>
          <w:ilvl w:val="2"/>
          <w:numId w:val="34"/>
        </w:numPr>
        <w:shd w:val="clear" w:color="auto" w:fill="FFFFFF"/>
        <w:spacing w:after="90" w:line="264" w:lineRule="atLeast"/>
        <w:ind w:left="1843" w:firstLine="0"/>
        <w:rPr>
          <w:rFonts w:cs="Times New Roman"/>
          <w:bCs/>
          <w:color w:val="990000"/>
          <w:szCs w:val="24"/>
        </w:rPr>
      </w:pPr>
      <w:r w:rsidRPr="00CE7D85">
        <w:rPr>
          <w:rFonts w:cs="Times New Roman"/>
          <w:b/>
          <w:bCs/>
          <w:color w:val="990000"/>
          <w:szCs w:val="24"/>
        </w:rPr>
        <w:t xml:space="preserve">Post Master's Nurse Practitioner Graduate Diploma </w:t>
      </w:r>
    </w:p>
    <w:p w:rsidR="00CE7D85" w:rsidRPr="00CE7D85" w:rsidRDefault="00CE7D85" w:rsidP="00CE7D85">
      <w:pPr>
        <w:shd w:val="clear" w:color="auto" w:fill="FFFFFF"/>
        <w:spacing w:after="90" w:line="264" w:lineRule="atLeast"/>
        <w:ind w:left="1843"/>
        <w:rPr>
          <w:rFonts w:cs="Times New Roman"/>
          <w:bCs/>
          <w:szCs w:val="24"/>
        </w:rPr>
      </w:pPr>
    </w:p>
    <w:p w:rsidR="00CE7D85" w:rsidRPr="00CE7D85" w:rsidRDefault="00CE7D85" w:rsidP="00CE7D85">
      <w:pPr>
        <w:shd w:val="clear" w:color="auto" w:fill="FFFFFF"/>
        <w:spacing w:after="90" w:line="264" w:lineRule="atLeast"/>
        <w:ind w:left="1843"/>
        <w:rPr>
          <w:rFonts w:cs="Times New Roman"/>
          <w:bCs/>
          <w:szCs w:val="24"/>
        </w:rPr>
      </w:pPr>
      <w:r w:rsidRPr="00CE7D85">
        <w:rPr>
          <w:rFonts w:cs="Times New Roman"/>
          <w:bCs/>
          <w:szCs w:val="24"/>
        </w:rPr>
        <w:t>Add new item 5 as follows:</w:t>
      </w:r>
    </w:p>
    <w:p w:rsidR="00CE7D85" w:rsidRPr="00CE7D85" w:rsidRDefault="00CE7D85" w:rsidP="00CE7D85">
      <w:pPr>
        <w:shd w:val="clear" w:color="auto" w:fill="FFFFFF"/>
        <w:spacing w:after="15" w:line="288" w:lineRule="atLeast"/>
        <w:ind w:left="2410" w:hanging="567"/>
        <w:rPr>
          <w:rFonts w:cs="Times New Roman"/>
          <w:szCs w:val="24"/>
        </w:rPr>
      </w:pPr>
      <w:r w:rsidRPr="00CE7D85">
        <w:rPr>
          <w:rFonts w:cs="Times New Roman"/>
          <w:szCs w:val="24"/>
        </w:rPr>
        <w:t>5.</w:t>
      </w:r>
      <w:r w:rsidRPr="00CE7D85">
        <w:rPr>
          <w:rFonts w:cs="Times New Roman"/>
          <w:szCs w:val="24"/>
        </w:rPr>
        <w:tab/>
        <w:t>Students must complete the required clinical hours per course in order to progress in the program and they must complete the required clinical hours for each life stage (for example, children, pregnancy, older adult) by the end of 690X in order to complete the Nurse Practitioner Option.</w:t>
      </w:r>
    </w:p>
    <w:p w:rsidR="00CE7D85" w:rsidRPr="00CE7D85" w:rsidRDefault="00CE7D85" w:rsidP="00CE7D85">
      <w:pPr>
        <w:ind w:left="1843"/>
        <w:rPr>
          <w:rFonts w:cs="Times New Roman"/>
          <w:szCs w:val="24"/>
        </w:rPr>
      </w:pPr>
    </w:p>
    <w:p w:rsidR="00CE7D85" w:rsidRPr="00CE7D85" w:rsidRDefault="00CE7D85" w:rsidP="00CE7D85">
      <w:pPr>
        <w:ind w:left="1843"/>
        <w:rPr>
          <w:rFonts w:cs="Times New Roman"/>
          <w:szCs w:val="24"/>
        </w:rPr>
      </w:pPr>
    </w:p>
    <w:p w:rsidR="00CE7D85" w:rsidRPr="00CE7D85" w:rsidRDefault="00CE7D85" w:rsidP="00CE7D85">
      <w:pPr>
        <w:shd w:val="clear" w:color="auto" w:fill="FFFFFF"/>
        <w:spacing w:after="120" w:line="288" w:lineRule="atLeast"/>
        <w:ind w:left="1843"/>
        <w:rPr>
          <w:rFonts w:cs="Times New Roman"/>
          <w:b/>
          <w:bCs/>
          <w:color w:val="990000"/>
          <w:szCs w:val="24"/>
        </w:rPr>
      </w:pPr>
      <w:r w:rsidRPr="00CE7D85">
        <w:rPr>
          <w:rFonts w:cs="Times New Roman"/>
          <w:b/>
          <w:bCs/>
          <w:color w:val="990000"/>
          <w:szCs w:val="24"/>
        </w:rPr>
        <w:t>20.6 Courses</w:t>
      </w:r>
      <w:bookmarkStart w:id="11" w:name="GRAD-5953"/>
      <w:bookmarkEnd w:id="11"/>
      <w:r w:rsidRPr="00CE7D85">
        <w:rPr>
          <w:rFonts w:cs="Times New Roman"/>
          <w:b/>
          <w:bCs/>
          <w:color w:val="990000"/>
          <w:szCs w:val="24"/>
        </w:rPr>
        <w:t xml:space="preserve"> </w:t>
      </w:r>
    </w:p>
    <w:p w:rsidR="00CE7D85" w:rsidRPr="00CE7D85" w:rsidRDefault="00CE7D85" w:rsidP="00CE7D85">
      <w:pPr>
        <w:shd w:val="clear" w:color="auto" w:fill="FFFFFF"/>
        <w:spacing w:after="15" w:line="288" w:lineRule="atLeast"/>
        <w:ind w:left="1843"/>
        <w:rPr>
          <w:rFonts w:cs="Times New Roman"/>
          <w:szCs w:val="24"/>
        </w:rPr>
      </w:pPr>
      <w:r w:rsidRPr="00CE7D85">
        <w:rPr>
          <w:rFonts w:cs="Times New Roman"/>
          <w:szCs w:val="24"/>
        </w:rPr>
        <w:t xml:space="preserve">A selection of the following graduate courses will be offered to meet the requirements of candidates as far as the resources of the School of Nursing will allow. </w:t>
      </w:r>
    </w:p>
    <w:p w:rsidR="00CE7D85" w:rsidRPr="00CE7D85" w:rsidRDefault="00CE7D85" w:rsidP="00CE7D85">
      <w:pPr>
        <w:numPr>
          <w:ilvl w:val="0"/>
          <w:numId w:val="35"/>
        </w:numPr>
        <w:shd w:val="clear" w:color="auto" w:fill="FFFFFF"/>
        <w:spacing w:line="288" w:lineRule="atLeast"/>
        <w:ind w:left="1843" w:firstLine="0"/>
        <w:rPr>
          <w:rFonts w:cs="Times New Roman"/>
          <w:b/>
          <w:dstrike/>
          <w:szCs w:val="24"/>
        </w:rPr>
      </w:pPr>
      <w:r w:rsidRPr="00CE7D85">
        <w:rPr>
          <w:rFonts w:cs="Times New Roman"/>
          <w:szCs w:val="24"/>
        </w:rPr>
        <w:t xml:space="preserve">6010 Research in Nursing: Quantitative Methods (3 credit hours) </w:t>
      </w:r>
      <w:r w:rsidRPr="00CE7D85">
        <w:rPr>
          <w:rFonts w:cs="Times New Roman"/>
          <w:b/>
          <w:dstrike/>
          <w:szCs w:val="24"/>
        </w:rPr>
        <w:t>(</w:t>
      </w:r>
      <w:r w:rsidRPr="00CE7D85">
        <w:rPr>
          <w:rFonts w:cs="Times New Roman"/>
          <w:b/>
          <w:i/>
          <w:iCs/>
          <w:dstrike/>
          <w:szCs w:val="24"/>
        </w:rPr>
        <w:t xml:space="preserve">prerequisite or co-requisite: </w:t>
      </w:r>
    </w:p>
    <w:p w:rsidR="00CE7D85" w:rsidRPr="00CE7D85" w:rsidRDefault="00CE7D85" w:rsidP="00CE7D85">
      <w:pPr>
        <w:shd w:val="clear" w:color="auto" w:fill="FFFFFF"/>
        <w:spacing w:line="288" w:lineRule="atLeast"/>
        <w:ind w:left="1843"/>
        <w:rPr>
          <w:rFonts w:cs="Times New Roman"/>
          <w:b/>
          <w:dstrike/>
          <w:szCs w:val="24"/>
        </w:rPr>
      </w:pPr>
      <w:r w:rsidRPr="00CE7D85">
        <w:rPr>
          <w:rFonts w:cs="Times New Roman"/>
          <w:b/>
          <w:i/>
          <w:iCs/>
          <w:szCs w:val="24"/>
        </w:rPr>
        <w:tab/>
      </w:r>
      <w:r w:rsidRPr="00CE7D85">
        <w:rPr>
          <w:rFonts w:cs="Times New Roman"/>
          <w:b/>
          <w:i/>
          <w:iCs/>
          <w:dstrike/>
          <w:szCs w:val="24"/>
        </w:rPr>
        <w:t>6012)</w:t>
      </w:r>
      <w:r w:rsidRPr="00CE7D85">
        <w:rPr>
          <w:rFonts w:cs="Times New Roman"/>
          <w:b/>
          <w:dstrike/>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6011 Philosophical and Theoretical Foundations of Nursing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6012 Statistics for Advanced Nursing Practice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6020 Program Development in Nursing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6031 Education in Nursing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6100 Research in Nursing: Qualitative Methods </w:t>
      </w:r>
      <w:r w:rsidRPr="00CE7D85">
        <w:rPr>
          <w:rFonts w:cs="Times New Roman"/>
          <w:i/>
          <w:iCs/>
          <w:szCs w:val="24"/>
        </w:rPr>
        <w:t>(pre or co-requisite: 6011)</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6221 Population-Based Nursing </w:t>
      </w:r>
      <w:r w:rsidRPr="00CE7D85">
        <w:rPr>
          <w:rFonts w:cs="Times New Roman"/>
          <w:i/>
          <w:iCs/>
          <w:szCs w:val="24"/>
        </w:rPr>
        <w:t>(equivalent to 6220 and 6230)</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6240 Nursing Individuals and Families Through Life Transitions </w:t>
      </w:r>
      <w:r w:rsidRPr="00CE7D85">
        <w:rPr>
          <w:rFonts w:cs="Times New Roman"/>
          <w:i/>
          <w:iCs/>
          <w:szCs w:val="24"/>
        </w:rPr>
        <w:t>(equivalent to 6200 and 6210)</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6250 Foundations for Advanced Nursing Practice (</w:t>
      </w:r>
      <w:r w:rsidRPr="00CE7D85">
        <w:rPr>
          <w:rFonts w:cs="Times New Roman"/>
          <w:i/>
          <w:iCs/>
          <w:szCs w:val="24"/>
        </w:rPr>
        <w:t xml:space="preserve">This course is a prerequisite for all other </w:t>
      </w:r>
    </w:p>
    <w:p w:rsidR="00CE7D85" w:rsidRPr="00CE7D85" w:rsidRDefault="00CE7D85" w:rsidP="00CE7D85">
      <w:pPr>
        <w:shd w:val="clear" w:color="auto" w:fill="FFFFFF"/>
        <w:spacing w:line="288" w:lineRule="atLeast"/>
        <w:ind w:left="1843"/>
        <w:rPr>
          <w:rFonts w:cs="Times New Roman"/>
          <w:i/>
          <w:iCs/>
          <w:szCs w:val="24"/>
        </w:rPr>
      </w:pPr>
      <w:r w:rsidRPr="00CE7D85">
        <w:rPr>
          <w:rFonts w:cs="Times New Roman"/>
          <w:i/>
          <w:iCs/>
          <w:szCs w:val="24"/>
        </w:rPr>
        <w:tab/>
        <w:t xml:space="preserve">courses for students in the practicum option though may be taken as a co-requisite in the first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i/>
          <w:iCs/>
          <w:szCs w:val="24"/>
        </w:rPr>
        <w:tab/>
        <w:t>term of the program)</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6251 Writing Skills for Nurse Practitioners (1 credit hour) </w:t>
      </w:r>
      <w:r w:rsidRPr="00CE7D85">
        <w:rPr>
          <w:rFonts w:cs="Times New Roman"/>
          <w:i/>
          <w:iCs/>
          <w:szCs w:val="24"/>
        </w:rPr>
        <w:t xml:space="preserve">(This course is a prerequisite for all </w:t>
      </w:r>
    </w:p>
    <w:p w:rsidR="00CE7D85" w:rsidRPr="00CE7D85" w:rsidRDefault="00CE7D85" w:rsidP="00CE7D85">
      <w:pPr>
        <w:shd w:val="clear" w:color="auto" w:fill="FFFFFF"/>
        <w:spacing w:line="288" w:lineRule="atLeast"/>
        <w:ind w:left="1843"/>
        <w:rPr>
          <w:rFonts w:cs="Times New Roman"/>
          <w:i/>
          <w:iCs/>
          <w:szCs w:val="24"/>
        </w:rPr>
      </w:pPr>
      <w:r w:rsidRPr="00CE7D85">
        <w:rPr>
          <w:rFonts w:cs="Times New Roman"/>
          <w:i/>
          <w:iCs/>
          <w:szCs w:val="24"/>
        </w:rPr>
        <w:tab/>
        <w:t xml:space="preserve">other courses for students in the MN-NP option though may be taken as a co-requisite in the first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i/>
          <w:iCs/>
          <w:szCs w:val="24"/>
        </w:rPr>
        <w:tab/>
        <w:t>term of the program)</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6310-6350 Special Topics in Nursing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6501-6510 Individual Readings and Research in Special Areas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6660 MN Practicum 1 </w:t>
      </w:r>
      <w:r w:rsidRPr="00CE7D85">
        <w:rPr>
          <w:rFonts w:cs="Times New Roman"/>
          <w:i/>
          <w:iCs/>
          <w:szCs w:val="24"/>
        </w:rPr>
        <w:t>(prerequisites: All required courses including 6020 or 6031, and 6240/</w:t>
      </w:r>
      <w:r w:rsidRPr="00CE7D85">
        <w:rPr>
          <w:rFonts w:cs="Times New Roman"/>
          <w:b/>
          <w:i/>
          <w:iCs/>
          <w:dstrike/>
          <w:szCs w:val="24"/>
        </w:rPr>
        <w:t xml:space="preserve">6721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b/>
          <w:i/>
          <w:iCs/>
          <w:szCs w:val="24"/>
        </w:rPr>
        <w:t>6221</w:t>
      </w:r>
      <w:r w:rsidRPr="00CE7D85">
        <w:rPr>
          <w:rFonts w:cs="Times New Roman"/>
          <w:i/>
          <w:iCs/>
          <w:szCs w:val="24"/>
        </w:rPr>
        <w:t xml:space="preserve"> or 6200/6210 or 6220/6230)</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6661 MN Practicum 2 </w:t>
      </w:r>
      <w:r w:rsidRPr="00CE7D85">
        <w:rPr>
          <w:rFonts w:cs="Times New Roman"/>
          <w:i/>
          <w:iCs/>
          <w:szCs w:val="24"/>
        </w:rPr>
        <w:t>(prerequisite: 6660 MN Practicum 1)</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6703 Advanced Health Assessment and Clinical Practicum 1 (4 credit hours)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6704 Applied Pathophysiology and Clinical Practicum 2 (4 credit hours) (</w:t>
      </w:r>
      <w:r w:rsidRPr="00CE7D85">
        <w:rPr>
          <w:rFonts w:cs="Times New Roman"/>
          <w:i/>
          <w:iCs/>
          <w:szCs w:val="24"/>
        </w:rPr>
        <w:t>prerequisite: 6703)</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6705 Pharmacotherapy and Therapeutics (</w:t>
      </w:r>
      <w:r w:rsidRPr="00CE7D85">
        <w:rPr>
          <w:rFonts w:cs="Times New Roman"/>
          <w:i/>
          <w:iCs/>
          <w:szCs w:val="24"/>
        </w:rPr>
        <w:t>prerequisite: 6704)</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6706 Nurse Practitioner Roles and Practice Issues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6800 Adult Advanced Clinical Decision Making 3 (4 credit hours), (or the former 6800 Adult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szCs w:val="24"/>
        </w:rPr>
        <w:tab/>
        <w:t xml:space="preserve">Advanced Clinical Decision Making (4 credit hours)) </w:t>
      </w:r>
      <w:r w:rsidRPr="00CE7D85">
        <w:rPr>
          <w:rFonts w:cs="Times New Roman"/>
          <w:i/>
          <w:iCs/>
          <w:szCs w:val="24"/>
        </w:rPr>
        <w:t>(prerequisite: 6705)</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 xml:space="preserve">6802 Family/All Ages Clinical Decision Making 3 (4 credit hours), (or the former 6802 Family/All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szCs w:val="24"/>
        </w:rPr>
        <w:tab/>
        <w:t xml:space="preserve">Ages Clinical Decision Making (4 credit hours)) One of: 6803 to 6809 Nursing </w:t>
      </w:r>
      <w:r w:rsidRPr="00CE7D85">
        <w:rPr>
          <w:rFonts w:cs="Times New Roman"/>
          <w:b/>
          <w:dstrike/>
          <w:szCs w:val="24"/>
        </w:rPr>
        <w:t>Specialty</w:t>
      </w:r>
      <w:r w:rsidRPr="00CE7D85">
        <w:rPr>
          <w:rFonts w:cs="Times New Roman"/>
          <w:szCs w:val="24"/>
        </w:rPr>
        <w:t xml:space="preserve"> Option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szCs w:val="24"/>
        </w:rPr>
        <w:tab/>
        <w:t xml:space="preserve">Courses (4 credit hours) </w:t>
      </w:r>
      <w:r w:rsidRPr="00CE7D85">
        <w:rPr>
          <w:rFonts w:cs="Times New Roman"/>
          <w:i/>
          <w:iCs/>
          <w:szCs w:val="24"/>
        </w:rPr>
        <w:t>(prerequisite: 6705)</w:t>
      </w:r>
      <w:r w:rsidRPr="00CE7D85">
        <w:rPr>
          <w:rFonts w:cs="Times New Roman"/>
          <w:szCs w:val="24"/>
        </w:rPr>
        <w:t xml:space="preserve"> </w:t>
      </w:r>
    </w:p>
    <w:p w:rsidR="00CE7D85" w:rsidRPr="00CE7D85" w:rsidRDefault="00CE7D85" w:rsidP="00CE7D85">
      <w:pPr>
        <w:numPr>
          <w:ilvl w:val="0"/>
          <w:numId w:val="35"/>
        </w:numPr>
        <w:shd w:val="clear" w:color="auto" w:fill="FFFFFF"/>
        <w:spacing w:line="288" w:lineRule="atLeast"/>
        <w:ind w:left="1843" w:firstLine="0"/>
        <w:rPr>
          <w:rFonts w:cs="Times New Roman"/>
          <w:szCs w:val="24"/>
        </w:rPr>
      </w:pPr>
      <w:r w:rsidRPr="00CE7D85">
        <w:rPr>
          <w:rFonts w:cs="Times New Roman"/>
          <w:szCs w:val="24"/>
        </w:rPr>
        <w:t>690X Advanced Clinical Practicum 4 (</w:t>
      </w:r>
      <w:r w:rsidRPr="00CE7D85">
        <w:rPr>
          <w:rFonts w:cs="Times New Roman"/>
          <w:i/>
          <w:iCs/>
          <w:szCs w:val="24"/>
        </w:rPr>
        <w:t xml:space="preserve">The integrated practice component will normally consist of a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i/>
          <w:iCs/>
          <w:szCs w:val="24"/>
        </w:rPr>
        <w:tab/>
        <w:t>minimum of 400 hours of preceptored specialty clinical practice and biweekly seminars)</w:t>
      </w:r>
      <w:r w:rsidRPr="00CE7D85">
        <w:rPr>
          <w:rFonts w:cs="Times New Roman"/>
          <w:szCs w:val="24"/>
        </w:rPr>
        <w:t xml:space="preserve"> (12 credit </w:t>
      </w:r>
    </w:p>
    <w:p w:rsidR="00CE7D85" w:rsidRPr="00CE7D85" w:rsidRDefault="00CE7D85" w:rsidP="00CE7D85">
      <w:pPr>
        <w:shd w:val="clear" w:color="auto" w:fill="FFFFFF"/>
        <w:spacing w:line="288" w:lineRule="atLeast"/>
        <w:ind w:left="1843"/>
        <w:rPr>
          <w:rFonts w:cs="Times New Roman"/>
          <w:i/>
          <w:iCs/>
          <w:szCs w:val="24"/>
        </w:rPr>
      </w:pPr>
      <w:r w:rsidRPr="00CE7D85">
        <w:rPr>
          <w:rFonts w:cs="Times New Roman"/>
          <w:i/>
          <w:iCs/>
          <w:szCs w:val="24"/>
        </w:rPr>
        <w:tab/>
      </w:r>
      <w:r w:rsidRPr="00CE7D85">
        <w:rPr>
          <w:rFonts w:cs="Times New Roman"/>
          <w:szCs w:val="24"/>
        </w:rPr>
        <w:t>hours), (or the former 690X Advanced Clinical Practicum 2 (</w:t>
      </w:r>
      <w:r w:rsidRPr="00CE7D85">
        <w:rPr>
          <w:rFonts w:cs="Times New Roman"/>
          <w:i/>
          <w:iCs/>
          <w:szCs w:val="24"/>
        </w:rPr>
        <w:t xml:space="preserve">The integrated practice component </w:t>
      </w:r>
    </w:p>
    <w:p w:rsidR="00CE7D85" w:rsidRPr="00CE7D85" w:rsidRDefault="00CE7D85" w:rsidP="00CE7D85">
      <w:pPr>
        <w:shd w:val="clear" w:color="auto" w:fill="FFFFFF"/>
        <w:spacing w:line="288" w:lineRule="atLeast"/>
        <w:ind w:left="1843"/>
        <w:rPr>
          <w:rFonts w:cs="Times New Roman"/>
          <w:i/>
          <w:iCs/>
          <w:szCs w:val="24"/>
        </w:rPr>
      </w:pPr>
      <w:r w:rsidRPr="00CE7D85">
        <w:rPr>
          <w:rFonts w:cs="Times New Roman"/>
          <w:i/>
          <w:iCs/>
          <w:szCs w:val="24"/>
        </w:rPr>
        <w:tab/>
        <w:t xml:space="preserve">will normally consist of a minimum of 400 hours of preceptored </w:t>
      </w:r>
      <w:r w:rsidRPr="00CE7D85">
        <w:rPr>
          <w:rFonts w:cs="Times New Roman"/>
          <w:b/>
          <w:i/>
          <w:iCs/>
          <w:dstrike/>
          <w:szCs w:val="24"/>
        </w:rPr>
        <w:t xml:space="preserve">specialty </w:t>
      </w:r>
      <w:r w:rsidRPr="00CE7D85">
        <w:rPr>
          <w:rFonts w:cs="Times New Roman"/>
          <w:i/>
          <w:iCs/>
          <w:szCs w:val="24"/>
        </w:rPr>
        <w:t xml:space="preserve">clinical practice and </w:t>
      </w:r>
    </w:p>
    <w:p w:rsidR="00CE7D85" w:rsidRPr="00CE7D85" w:rsidRDefault="00CE7D85" w:rsidP="00CE7D85">
      <w:pPr>
        <w:shd w:val="clear" w:color="auto" w:fill="FFFFFF"/>
        <w:spacing w:line="288" w:lineRule="atLeast"/>
        <w:ind w:left="1843"/>
        <w:rPr>
          <w:rFonts w:cs="Times New Roman"/>
          <w:szCs w:val="24"/>
        </w:rPr>
      </w:pPr>
      <w:r w:rsidRPr="00CE7D85">
        <w:rPr>
          <w:rFonts w:cs="Times New Roman"/>
          <w:i/>
          <w:iCs/>
          <w:szCs w:val="24"/>
        </w:rPr>
        <w:tab/>
        <w:t>biweekly seminars)</w:t>
      </w:r>
      <w:r w:rsidRPr="00CE7D85">
        <w:rPr>
          <w:rFonts w:cs="Times New Roman"/>
          <w:szCs w:val="24"/>
        </w:rPr>
        <w:t xml:space="preserve"> (12 credit hours) (</w:t>
      </w:r>
      <w:r w:rsidRPr="00CE7D85">
        <w:rPr>
          <w:rFonts w:cs="Times New Roman"/>
          <w:i/>
          <w:iCs/>
          <w:szCs w:val="24"/>
        </w:rPr>
        <w:t>prerequisite: 6800 or 6802)</w:t>
      </w:r>
      <w:r w:rsidRPr="00CE7D85">
        <w:rPr>
          <w:rFonts w:cs="Times New Roman"/>
          <w:szCs w:val="24"/>
        </w:rPr>
        <w:t xml:space="preserve"> </w:t>
      </w:r>
    </w:p>
    <w:p w:rsidR="00CE7D85" w:rsidRDefault="00CE7D85" w:rsidP="00CE7D85">
      <w:pPr>
        <w:ind w:left="1440" w:hanging="1440"/>
        <w:rPr>
          <w:b/>
        </w:rPr>
      </w:pPr>
    </w:p>
    <w:p w:rsidR="00CE7D85" w:rsidRDefault="00CE7D85" w:rsidP="00CE7D85">
      <w:pPr>
        <w:rPr>
          <w:sz w:val="22"/>
        </w:rPr>
      </w:pPr>
    </w:p>
    <w:p w:rsidR="00CE7D85" w:rsidRDefault="00736C25" w:rsidP="00CE7D85">
      <w:pPr>
        <w:pStyle w:val="ListParagraph"/>
        <w:numPr>
          <w:ilvl w:val="0"/>
          <w:numId w:val="28"/>
        </w:numPr>
        <w:rPr>
          <w:sz w:val="22"/>
        </w:rPr>
      </w:pPr>
      <w:r>
        <w:rPr>
          <w:sz w:val="22"/>
        </w:rPr>
        <w:t>MER Calendar Revisions</w:t>
      </w:r>
    </w:p>
    <w:p w:rsidR="00736C25" w:rsidRDefault="00736C25" w:rsidP="00736C25">
      <w:pPr>
        <w:pStyle w:val="ListParagraph"/>
        <w:ind w:left="1800"/>
        <w:rPr>
          <w:sz w:val="22"/>
        </w:rPr>
      </w:pPr>
    </w:p>
    <w:p w:rsidR="00736C25" w:rsidRDefault="00736C25" w:rsidP="00736C25">
      <w:pPr>
        <w:pStyle w:val="ListParagraph"/>
        <w:ind w:left="1800"/>
        <w:rPr>
          <w:sz w:val="22"/>
        </w:rPr>
      </w:pPr>
      <w:r>
        <w:rPr>
          <w:sz w:val="22"/>
        </w:rPr>
        <w:t>It was moved by Dr. Coady and seconded by Dr. Hall that the proposed revisions to sections 12.5 and 12.7 which revises the schedule of courses, rearranges the eligible elective courses and core courses which increases the number of required courses from 10 to 11, and decreases the number elective courses from 2 to 1, and revises the course descriptions for existing courses EMRE 6010 and 6020, be approved.  The motion</w:t>
      </w:r>
    </w:p>
    <w:p w:rsidR="00736C25" w:rsidRDefault="00736C25" w:rsidP="00736C25">
      <w:pPr>
        <w:pStyle w:val="ListParagraph"/>
        <w:ind w:left="1800"/>
        <w:rPr>
          <w:sz w:val="22"/>
        </w:rPr>
      </w:pPr>
    </w:p>
    <w:p w:rsidR="00736C25" w:rsidRDefault="00736C25" w:rsidP="00736C25">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CARRIED</w:t>
      </w:r>
    </w:p>
    <w:p w:rsidR="00736C25" w:rsidRDefault="00736C25" w:rsidP="00736C25">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rPr>
          <w:sz w:val="22"/>
        </w:rPr>
      </w:pPr>
    </w:p>
    <w:p w:rsidR="00155AD2" w:rsidRDefault="00155AD2" w:rsidP="00155AD2">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hanging="99"/>
        <w:rPr>
          <w:sz w:val="22"/>
        </w:rPr>
      </w:pPr>
      <w:r>
        <w:rPr>
          <w:sz w:val="22"/>
        </w:rPr>
        <w:t>12.5. Program of Study</w:t>
      </w:r>
    </w:p>
    <w:p w:rsidR="00155AD2" w:rsidRDefault="00155AD2" w:rsidP="00155AD2">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hanging="99"/>
        <w:rPr>
          <w:sz w:val="22"/>
        </w:rPr>
      </w:pP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The M.E.R. program consists of 36 credit hours of course work as specified in </w:t>
      </w:r>
      <w:hyperlink r:id="rId12" w:anchor="GRAD-0147" w:history="1">
        <w:r w:rsidRPr="0099796E">
          <w:rPr>
            <w:rFonts w:ascii="Verdana" w:eastAsia="Times New Roman" w:hAnsi="Verdana" w:cs="Times New Roman"/>
            <w:b/>
            <w:bCs/>
            <w:color w:val="990000"/>
            <w:sz w:val="17"/>
            <w:szCs w:val="17"/>
            <w:u w:val="single"/>
          </w:rPr>
          <w:t>Table 1</w:t>
        </w:r>
      </w:hyperlink>
      <w:r w:rsidRPr="0099796E">
        <w:rPr>
          <w:rFonts w:ascii="Verdana" w:eastAsia="Times New Roman" w:hAnsi="Verdana" w:cs="Times New Roman"/>
          <w:color w:val="222222"/>
          <w:sz w:val="17"/>
          <w:szCs w:val="17"/>
        </w:rPr>
        <w:t>. These include 3</w:t>
      </w:r>
      <w:r w:rsidRPr="008A6601">
        <w:rPr>
          <w:rFonts w:ascii="Verdana" w:eastAsia="Times New Roman" w:hAnsi="Verdana" w:cs="Times New Roman"/>
          <w:color w:val="222222"/>
          <w:sz w:val="17"/>
          <w:szCs w:val="17"/>
          <w:u w:val="single"/>
        </w:rPr>
        <w:t>3</w:t>
      </w:r>
      <w:r w:rsidR="008A6601" w:rsidRPr="008A6601">
        <w:rPr>
          <w:rFonts w:ascii="Verdana" w:eastAsia="Times New Roman" w:hAnsi="Verdana" w:cs="Times New Roman"/>
          <w:strike/>
          <w:color w:val="222222"/>
          <w:sz w:val="17"/>
          <w:szCs w:val="17"/>
        </w:rPr>
        <w:t>0</w:t>
      </w:r>
      <w:r w:rsidRPr="0099796E">
        <w:rPr>
          <w:rFonts w:ascii="Verdana" w:eastAsia="Times New Roman" w:hAnsi="Verdana" w:cs="Times New Roman"/>
          <w:color w:val="222222"/>
          <w:sz w:val="17"/>
          <w:szCs w:val="17"/>
        </w:rPr>
        <w:t xml:space="preserve"> credit hours of compulsory courses and </w:t>
      </w:r>
      <w:r w:rsidRPr="008A6601">
        <w:rPr>
          <w:rFonts w:ascii="Verdana" w:eastAsia="Times New Roman" w:hAnsi="Verdana" w:cs="Times New Roman"/>
          <w:strike/>
          <w:color w:val="222222"/>
          <w:sz w:val="17"/>
          <w:szCs w:val="17"/>
        </w:rPr>
        <w:t>3</w:t>
      </w:r>
      <w:r w:rsidR="008A6601">
        <w:rPr>
          <w:rFonts w:ascii="Verdana" w:eastAsia="Times New Roman" w:hAnsi="Verdana" w:cs="Times New Roman"/>
          <w:color w:val="222222"/>
          <w:sz w:val="17"/>
          <w:szCs w:val="17"/>
          <w:u w:val="single"/>
        </w:rPr>
        <w:t>6</w:t>
      </w:r>
      <w:r w:rsidRPr="0099796E">
        <w:rPr>
          <w:rFonts w:ascii="Verdana" w:eastAsia="Times New Roman" w:hAnsi="Verdana" w:cs="Times New Roman"/>
          <w:color w:val="222222"/>
          <w:sz w:val="17"/>
          <w:szCs w:val="17"/>
        </w:rPr>
        <w:t xml:space="preserve"> credit hours of </w:t>
      </w:r>
      <w:r>
        <w:rPr>
          <w:rFonts w:ascii="Verdana" w:eastAsia="Times New Roman" w:hAnsi="Verdana" w:cs="Times New Roman"/>
          <w:color w:val="222222"/>
          <w:sz w:val="17"/>
          <w:szCs w:val="17"/>
        </w:rPr>
        <w:t>a</w:t>
      </w:r>
      <w:r w:rsidRPr="008A6601">
        <w:rPr>
          <w:rFonts w:ascii="Verdana" w:eastAsia="Times New Roman" w:hAnsi="Verdana" w:cs="Times New Roman"/>
          <w:color w:val="222222"/>
          <w:sz w:val="17"/>
          <w:szCs w:val="17"/>
          <w:u w:val="single"/>
        </w:rPr>
        <w:t>n</w:t>
      </w:r>
      <w:r>
        <w:rPr>
          <w:rFonts w:ascii="Verdana" w:eastAsia="Times New Roman" w:hAnsi="Verdana" w:cs="Times New Roman"/>
          <w:color w:val="222222"/>
          <w:sz w:val="17"/>
          <w:szCs w:val="17"/>
        </w:rPr>
        <w:t xml:space="preserve"> </w:t>
      </w:r>
      <w:r w:rsidRPr="0099796E">
        <w:rPr>
          <w:rFonts w:ascii="Verdana" w:eastAsia="Times New Roman" w:hAnsi="Verdana" w:cs="Times New Roman"/>
          <w:color w:val="222222"/>
          <w:sz w:val="17"/>
          <w:szCs w:val="17"/>
        </w:rPr>
        <w:t>elective course. The compulsory courses are comprised of 21 credit hours of core courses specified in </w:t>
      </w:r>
      <w:hyperlink r:id="rId13" w:anchor="GRAD-0151" w:history="1">
        <w:r w:rsidRPr="0099796E">
          <w:rPr>
            <w:rFonts w:ascii="Verdana" w:eastAsia="Times New Roman" w:hAnsi="Verdana" w:cs="Times New Roman"/>
            <w:b/>
            <w:bCs/>
            <w:color w:val="990000"/>
            <w:sz w:val="17"/>
            <w:szCs w:val="17"/>
          </w:rPr>
          <w:t>Table 2</w:t>
        </w:r>
      </w:hyperlink>
      <w:r w:rsidRPr="0099796E">
        <w:rPr>
          <w:rFonts w:ascii="Verdana" w:eastAsia="Times New Roman" w:hAnsi="Verdana" w:cs="Times New Roman"/>
          <w:color w:val="222222"/>
          <w:sz w:val="17"/>
          <w:szCs w:val="17"/>
        </w:rPr>
        <w:t> and 9 credit hours for a research seminar.</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The compulsory core courses introduce students to the three main areas of study in the program: labour-management relations; human resources management; and labour market and social policy analysis.</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8A6601">
        <w:rPr>
          <w:rFonts w:ascii="Verdana" w:eastAsia="Times New Roman" w:hAnsi="Verdana" w:cs="Times New Roman"/>
          <w:color w:val="222222"/>
          <w:sz w:val="17"/>
          <w:szCs w:val="17"/>
          <w:u w:val="single"/>
        </w:rPr>
        <w:t>The e</w:t>
      </w:r>
      <w:r w:rsidR="008A6601" w:rsidRPr="008A6601">
        <w:rPr>
          <w:rFonts w:ascii="Verdana" w:eastAsia="Times New Roman" w:hAnsi="Verdana" w:cs="Times New Roman"/>
          <w:strike/>
          <w:color w:val="222222"/>
          <w:sz w:val="17"/>
          <w:szCs w:val="17"/>
        </w:rPr>
        <w:t>E</w:t>
      </w:r>
      <w:r w:rsidRPr="008A6601">
        <w:rPr>
          <w:rFonts w:ascii="Verdana" w:eastAsia="Times New Roman" w:hAnsi="Verdana" w:cs="Times New Roman"/>
          <w:color w:val="222222"/>
          <w:sz w:val="17"/>
          <w:szCs w:val="17"/>
        </w:rPr>
        <w:t>lective</w:t>
      </w:r>
      <w:r w:rsidRPr="0099796E">
        <w:rPr>
          <w:rFonts w:ascii="Verdana" w:eastAsia="Times New Roman" w:hAnsi="Verdana" w:cs="Times New Roman"/>
          <w:color w:val="222222"/>
          <w:sz w:val="17"/>
          <w:szCs w:val="17"/>
        </w:rPr>
        <w:t xml:space="preserve"> allow</w:t>
      </w:r>
      <w:r w:rsidRPr="008A6601">
        <w:rPr>
          <w:rFonts w:ascii="Verdana" w:eastAsia="Times New Roman" w:hAnsi="Verdana" w:cs="Times New Roman"/>
          <w:color w:val="222222"/>
          <w:sz w:val="17"/>
          <w:szCs w:val="17"/>
          <w:u w:val="single"/>
        </w:rPr>
        <w:t>s</w:t>
      </w:r>
      <w:r w:rsidRPr="0099796E">
        <w:rPr>
          <w:rFonts w:ascii="Verdana" w:eastAsia="Times New Roman" w:hAnsi="Verdana" w:cs="Times New Roman"/>
          <w:color w:val="222222"/>
          <w:sz w:val="17"/>
          <w:szCs w:val="17"/>
        </w:rPr>
        <w:t xml:space="preserve"> students to specialize in one </w:t>
      </w:r>
      <w:r w:rsidR="008A6601">
        <w:rPr>
          <w:rFonts w:ascii="Verdana" w:eastAsia="Times New Roman" w:hAnsi="Verdana" w:cs="Times New Roman"/>
          <w:strike/>
          <w:color w:val="222222"/>
          <w:sz w:val="17"/>
          <w:szCs w:val="17"/>
        </w:rPr>
        <w:t xml:space="preserve">or </w:t>
      </w:r>
      <w:r w:rsidR="008A6601" w:rsidRPr="008A6601">
        <w:rPr>
          <w:rFonts w:ascii="Verdana" w:eastAsia="Times New Roman" w:hAnsi="Verdana" w:cs="Times New Roman"/>
          <w:color w:val="222222"/>
          <w:sz w:val="17"/>
          <w:szCs w:val="17"/>
        </w:rPr>
        <w:t>more</w:t>
      </w:r>
      <w:r w:rsidR="008A6601">
        <w:rPr>
          <w:rFonts w:ascii="Verdana" w:eastAsia="Times New Roman" w:hAnsi="Verdana" w:cs="Times New Roman"/>
          <w:color w:val="222222"/>
          <w:sz w:val="17"/>
          <w:szCs w:val="17"/>
        </w:rPr>
        <w:t xml:space="preserve"> </w:t>
      </w:r>
      <w:r w:rsidRPr="008A6601">
        <w:rPr>
          <w:rFonts w:ascii="Verdana" w:eastAsia="Times New Roman" w:hAnsi="Verdana" w:cs="Times New Roman"/>
          <w:color w:val="222222"/>
          <w:sz w:val="17"/>
          <w:szCs w:val="17"/>
        </w:rPr>
        <w:t>of</w:t>
      </w:r>
      <w:r w:rsidRPr="0099796E">
        <w:rPr>
          <w:rFonts w:ascii="Verdana" w:eastAsia="Times New Roman" w:hAnsi="Verdana" w:cs="Times New Roman"/>
          <w:color w:val="222222"/>
          <w:sz w:val="17"/>
          <w:szCs w:val="17"/>
        </w:rPr>
        <w:t xml:space="preserve"> the three main areas of study. </w:t>
      </w:r>
      <w:r>
        <w:rPr>
          <w:rFonts w:ascii="Verdana" w:eastAsia="Times New Roman" w:hAnsi="Verdana" w:cs="Times New Roman"/>
          <w:color w:val="222222"/>
          <w:sz w:val="17"/>
          <w:szCs w:val="17"/>
        </w:rPr>
        <w:t xml:space="preserve">The </w:t>
      </w:r>
      <w:r w:rsidR="008A6601" w:rsidRPr="008A6601">
        <w:rPr>
          <w:rFonts w:ascii="Verdana" w:eastAsia="Times New Roman" w:hAnsi="Verdana" w:cs="Times New Roman"/>
          <w:color w:val="222222"/>
          <w:sz w:val="17"/>
          <w:szCs w:val="17"/>
          <w:u w:val="single"/>
        </w:rPr>
        <w:t>e</w:t>
      </w:r>
      <w:r w:rsidR="008A6601" w:rsidRPr="008A6601">
        <w:rPr>
          <w:rFonts w:ascii="Verdana" w:eastAsia="Times New Roman" w:hAnsi="Verdana" w:cs="Times New Roman"/>
          <w:strike/>
          <w:color w:val="222222"/>
          <w:sz w:val="17"/>
          <w:szCs w:val="17"/>
        </w:rPr>
        <w:t>E</w:t>
      </w:r>
      <w:r w:rsidRPr="008A6601">
        <w:rPr>
          <w:rFonts w:ascii="Verdana" w:eastAsia="Times New Roman" w:hAnsi="Verdana" w:cs="Times New Roman"/>
          <w:color w:val="222222"/>
          <w:sz w:val="17"/>
          <w:szCs w:val="17"/>
        </w:rPr>
        <w:t>lective</w:t>
      </w:r>
      <w:r w:rsidRPr="0099796E">
        <w:rPr>
          <w:rFonts w:ascii="Verdana" w:eastAsia="Times New Roman" w:hAnsi="Verdana" w:cs="Times New Roman"/>
          <w:color w:val="222222"/>
          <w:sz w:val="17"/>
          <w:szCs w:val="17"/>
        </w:rPr>
        <w:t xml:space="preserve"> must be chosen from the list of approved electives specified in </w:t>
      </w:r>
      <w:hyperlink r:id="rId14" w:anchor="GRAD-0154" w:history="1">
        <w:r w:rsidRPr="0099796E">
          <w:rPr>
            <w:rFonts w:ascii="Verdana" w:eastAsia="Times New Roman" w:hAnsi="Verdana" w:cs="Times New Roman"/>
            <w:b/>
            <w:bCs/>
            <w:color w:val="990000"/>
            <w:sz w:val="17"/>
            <w:szCs w:val="17"/>
          </w:rPr>
          <w:t>Table 3</w:t>
        </w:r>
      </w:hyperlink>
      <w:r w:rsidRPr="0099796E">
        <w:rPr>
          <w:rFonts w:ascii="Verdana" w:eastAsia="Times New Roman" w:hAnsi="Verdana" w:cs="Times New Roman"/>
          <w:color w:val="222222"/>
          <w:sz w:val="17"/>
          <w:szCs w:val="17"/>
        </w:rPr>
        <w:t>. Other courses may be approved and added to </w:t>
      </w:r>
      <w:hyperlink r:id="rId15" w:anchor="GRAD-0154" w:history="1">
        <w:r w:rsidRPr="0099796E">
          <w:rPr>
            <w:rFonts w:ascii="Verdana" w:eastAsia="Times New Roman" w:hAnsi="Verdana" w:cs="Times New Roman"/>
            <w:b/>
            <w:bCs/>
            <w:color w:val="990000"/>
            <w:sz w:val="17"/>
            <w:szCs w:val="17"/>
            <w:u w:val="single"/>
          </w:rPr>
          <w:t>Table 3</w:t>
        </w:r>
      </w:hyperlink>
      <w:r w:rsidRPr="0099796E">
        <w:rPr>
          <w:rFonts w:ascii="Verdana" w:eastAsia="Times New Roman" w:hAnsi="Verdana" w:cs="Times New Roman"/>
          <w:color w:val="222222"/>
          <w:sz w:val="17"/>
          <w:szCs w:val="17"/>
        </w:rPr>
        <w:t> from time to time by the GCER.</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Candidates are responsible for fulfilling all prerequisites and may require special permission from the Department offering an elective to enrol in the course.</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The Research Seminar in Employment Relations provides students with both quantitative and qualitative research skills and requires the identification of a research problem, the development and execution of a methodology appropriate to addressing the problem, analysis of results, and completion of final report. The Research Seminar involves 3 credit hours of course work in each of the Fall, Winter, and Spring semesters.</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The prerequisites for EMRE 6030 and EMRE 6040 are EMRE 6010 and EMRE 6020. In addition, students will normally complete six M.E.R. courses before registering for EMRE 6030 or EMRE 6040. There are no prerequisites for EMRE 6010 and EMRE 6020 but students are advised to take these courses late in their programs, just before taking EMRE 6030 or EMRE 6040. For the core courses, the prerequisite for BUS1 9329 is BUS1 8210. For the remaining core courses, there are no prerequisites. For the elective course, Departmental regulations that specify particular courses as prerequisites will apply but the Departmental requirement to have completed a number of courses will not apply.</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A waiver of a core course may be granted by the Dean of Graduate Studies on the recommendation of the Director if the candidate can demonstrate that the material in the course has been substantially covered by other courses taken at this or another recognized university. In such cases, the course must be replaced by another course offered by Memorial University of Newfoundland in consultation with the candidate, and approved by the Director. The maximum number of core courses that can be waived is 3 and all replacement courses must be taken during the candidate's period of enrollment in the program.</w:t>
      </w:r>
    </w:p>
    <w:p w:rsidR="00155AD2" w:rsidRPr="0099796E" w:rsidRDefault="00155AD2" w:rsidP="00155AD2">
      <w:pPr>
        <w:numPr>
          <w:ilvl w:val="0"/>
          <w:numId w:val="45"/>
        </w:numPr>
        <w:shd w:val="clear" w:color="auto" w:fill="FFFFFF"/>
        <w:tabs>
          <w:tab w:val="clear" w:pos="720"/>
          <w:tab w:val="num" w:pos="1701"/>
        </w:tabs>
        <w:spacing w:after="15" w:line="202" w:lineRule="atLeast"/>
        <w:ind w:left="1985" w:hanging="284"/>
        <w:rPr>
          <w:rFonts w:ascii="Verdana" w:eastAsia="Times New Roman" w:hAnsi="Verdana" w:cs="Times New Roman"/>
          <w:color w:val="222222"/>
          <w:sz w:val="17"/>
          <w:szCs w:val="17"/>
        </w:rPr>
      </w:pPr>
      <w:r w:rsidRPr="0099796E">
        <w:rPr>
          <w:rFonts w:ascii="Verdana" w:eastAsia="Times New Roman" w:hAnsi="Verdana" w:cs="Times New Roman"/>
          <w:color w:val="222222"/>
          <w:sz w:val="17"/>
          <w:szCs w:val="17"/>
        </w:rPr>
        <w:t>Each student's program of study must be approved by the Director. The Director reserves the right to restrict candidates from taking particular courses if it is deemed that those courses do not add sufficient value beyond courses that the candidate has completed at the undergraduate level.</w:t>
      </w:r>
    </w:p>
    <w:p w:rsidR="00155AD2" w:rsidRDefault="00155AD2" w:rsidP="00155AD2">
      <w:pPr>
        <w:pStyle w:val="ListParagraph"/>
        <w:tabs>
          <w:tab w:val="num" w:pos="1701"/>
        </w:tabs>
        <w:ind w:left="1985" w:hanging="284"/>
      </w:pPr>
    </w:p>
    <w:p w:rsidR="00155AD2" w:rsidRDefault="00155AD2" w:rsidP="00155AD2">
      <w:pPr>
        <w:pStyle w:val="ListParagraph"/>
        <w:tabs>
          <w:tab w:val="num" w:pos="1701"/>
        </w:tabs>
        <w:ind w:left="1985" w:hanging="284"/>
      </w:pPr>
    </w:p>
    <w:p w:rsidR="00155AD2" w:rsidRDefault="00155AD2" w:rsidP="00155AD2">
      <w:pPr>
        <w:pStyle w:val="ListParagraph"/>
        <w:tabs>
          <w:tab w:val="num" w:pos="1701"/>
        </w:tabs>
        <w:ind w:left="1985" w:hanging="284"/>
      </w:pPr>
    </w:p>
    <w:p w:rsidR="00155AD2" w:rsidRPr="00155AD2" w:rsidRDefault="00155AD2" w:rsidP="00155AD2">
      <w:pPr>
        <w:shd w:val="clear" w:color="auto" w:fill="FFFFFF"/>
        <w:spacing w:after="120" w:line="288" w:lineRule="atLeast"/>
        <w:rPr>
          <w:rFonts w:eastAsia="Times New Roman" w:cs="Times New Roman"/>
          <w:b/>
          <w:bCs/>
          <w:color w:val="990000"/>
          <w:szCs w:val="24"/>
        </w:rPr>
      </w:pPr>
      <w:r w:rsidRPr="00155AD2">
        <w:rPr>
          <w:rFonts w:eastAsia="Times New Roman" w:cs="Times New Roman"/>
          <w:b/>
          <w:bCs/>
          <w:color w:val="990000"/>
          <w:szCs w:val="24"/>
        </w:rPr>
        <w:t>12.7 Courses</w:t>
      </w:r>
      <w:bookmarkStart w:id="12" w:name="GRAD-3309"/>
      <w:bookmarkEnd w:id="12"/>
    </w:p>
    <w:p w:rsidR="00155AD2" w:rsidRPr="00271439" w:rsidRDefault="00155AD2" w:rsidP="00155AD2">
      <w:pPr>
        <w:shd w:val="clear" w:color="auto" w:fill="FFFFFF"/>
        <w:spacing w:after="15" w:line="202" w:lineRule="atLeast"/>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The schedule of courses for the M.E.R. program is normally as follows:</w:t>
      </w:r>
    </w:p>
    <w:p w:rsidR="00155AD2" w:rsidRPr="00271439" w:rsidRDefault="00155AD2" w:rsidP="00155AD2">
      <w:pPr>
        <w:shd w:val="clear" w:color="auto" w:fill="FFFFFF"/>
        <w:spacing w:after="75" w:line="312" w:lineRule="atLeast"/>
        <w:jc w:val="center"/>
        <w:rPr>
          <w:rFonts w:ascii="Verdana" w:eastAsia="Times New Roman" w:hAnsi="Verdana" w:cs="Times New Roman"/>
          <w:b/>
          <w:bCs/>
          <w:color w:val="222222"/>
          <w:sz w:val="20"/>
          <w:szCs w:val="20"/>
        </w:rPr>
      </w:pPr>
      <w:bookmarkStart w:id="13" w:name="GRAD-0147"/>
      <w:bookmarkEnd w:id="13"/>
      <w:r w:rsidRPr="00271439">
        <w:rPr>
          <w:rFonts w:ascii="Verdana" w:eastAsia="Times New Roman" w:hAnsi="Verdana" w:cs="Times New Roman"/>
          <w:b/>
          <w:bCs/>
          <w:color w:val="222222"/>
          <w:sz w:val="20"/>
          <w:szCs w:val="20"/>
        </w:rPr>
        <w:t>Table 1 Master of Employment Relations Schedule of Courses</w:t>
      </w:r>
      <w:bookmarkStart w:id="14" w:name="GRAD-5926"/>
      <w:bookmarkEnd w:id="14"/>
    </w:p>
    <w:tbl>
      <w:tblPr>
        <w:tblW w:w="4950" w:type="pct"/>
        <w:shd w:val="clear" w:color="auto" w:fill="FFFFFF"/>
        <w:tblCellMar>
          <w:top w:w="75" w:type="dxa"/>
          <w:left w:w="15" w:type="dxa"/>
          <w:bottom w:w="15" w:type="dxa"/>
          <w:right w:w="15" w:type="dxa"/>
        </w:tblCellMar>
        <w:tblLook w:val="04A0" w:firstRow="1" w:lastRow="0" w:firstColumn="1" w:lastColumn="0" w:noHBand="0" w:noVBand="1"/>
      </w:tblPr>
      <w:tblGrid>
        <w:gridCol w:w="4584"/>
        <w:gridCol w:w="4379"/>
      </w:tblGrid>
      <w:tr w:rsidR="00155AD2" w:rsidRPr="00271439"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rsidR="00155AD2" w:rsidRPr="00271439" w:rsidRDefault="00155AD2" w:rsidP="00155AD2">
            <w:pPr>
              <w:numPr>
                <w:ilvl w:val="0"/>
                <w:numId w:val="36"/>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Term I (Fall)</w:t>
            </w:r>
          </w:p>
          <w:p w:rsidR="00155AD2" w:rsidRPr="00271439" w:rsidRDefault="00155AD2" w:rsidP="00155AD2">
            <w:pPr>
              <w:numPr>
                <w:ilvl w:val="0"/>
                <w:numId w:val="36"/>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Four core courses from </w:t>
            </w:r>
            <w:hyperlink r:id="rId16" w:anchor="GRAD-0151" w:history="1">
              <w:r w:rsidRPr="00271439">
                <w:rPr>
                  <w:rFonts w:ascii="Verdana" w:eastAsia="Times New Roman" w:hAnsi="Verdana" w:cs="Times New Roman"/>
                  <w:b/>
                  <w:bCs/>
                  <w:color w:val="990000"/>
                  <w:sz w:val="17"/>
                  <w:szCs w:val="17"/>
                </w:rPr>
                <w:t>Table 2</w:t>
              </w:r>
            </w:hyperlink>
          </w:p>
          <w:p w:rsidR="00155AD2" w:rsidRPr="00271439" w:rsidRDefault="00155AD2" w:rsidP="00155AD2">
            <w:pPr>
              <w:numPr>
                <w:ilvl w:val="0"/>
                <w:numId w:val="36"/>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6010 Research Seminar in Employment Relations 1: Quantitative Methods</w:t>
            </w:r>
          </w:p>
          <w:p w:rsidR="00155AD2" w:rsidRPr="00271439" w:rsidRDefault="00155AD2" w:rsidP="00155AD2">
            <w:pPr>
              <w:numPr>
                <w:ilvl w:val="0"/>
                <w:numId w:val="37"/>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Term III (Spring)</w:t>
            </w:r>
          </w:p>
          <w:p w:rsidR="00155AD2" w:rsidRPr="00271439" w:rsidRDefault="00155AD2" w:rsidP="00155AD2">
            <w:pPr>
              <w:numPr>
                <w:ilvl w:val="0"/>
                <w:numId w:val="37"/>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6040 Research Seminar in Employment Relations III: Applied Research Project</w:t>
            </w:r>
          </w:p>
          <w:p w:rsidR="00155AD2" w:rsidRPr="00271439" w:rsidRDefault="00155AD2" w:rsidP="00155AD2">
            <w:pPr>
              <w:numPr>
                <w:ilvl w:val="0"/>
                <w:numId w:val="37"/>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One elective from </w:t>
            </w:r>
            <w:hyperlink r:id="rId17" w:anchor="GRAD-0154" w:history="1">
              <w:r w:rsidRPr="00271439">
                <w:rPr>
                  <w:rFonts w:ascii="Verdana" w:eastAsia="Times New Roman" w:hAnsi="Verdana" w:cs="Times New Roman"/>
                  <w:b/>
                  <w:bCs/>
                  <w:color w:val="990000"/>
                  <w:sz w:val="17"/>
                  <w:szCs w:val="17"/>
                  <w:u w:val="single"/>
                </w:rPr>
                <w:t>Table 3</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hideMark/>
          </w:tcPr>
          <w:p w:rsidR="00155AD2" w:rsidRPr="00271439" w:rsidRDefault="00155AD2" w:rsidP="00155AD2">
            <w:pPr>
              <w:numPr>
                <w:ilvl w:val="0"/>
                <w:numId w:val="38"/>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Term II (Winter)</w:t>
            </w:r>
          </w:p>
          <w:p w:rsidR="00155AD2" w:rsidRPr="008A6601" w:rsidRDefault="008A6601" w:rsidP="00155AD2">
            <w:pPr>
              <w:numPr>
                <w:ilvl w:val="0"/>
                <w:numId w:val="38"/>
              </w:numPr>
              <w:spacing w:line="202" w:lineRule="atLeast"/>
              <w:ind w:left="300" w:hanging="300"/>
              <w:rPr>
                <w:rFonts w:ascii="Verdana" w:eastAsia="Times New Roman" w:hAnsi="Verdana" w:cs="Times New Roman"/>
                <w:color w:val="222222"/>
                <w:sz w:val="17"/>
                <w:szCs w:val="17"/>
              </w:rPr>
            </w:pPr>
            <w:r w:rsidRPr="008A6601">
              <w:rPr>
                <w:rFonts w:ascii="Verdana" w:eastAsia="Times New Roman" w:hAnsi="Verdana" w:cs="Times New Roman"/>
                <w:strike/>
                <w:color w:val="222222"/>
                <w:sz w:val="17"/>
                <w:szCs w:val="17"/>
              </w:rPr>
              <w:t>Three</w:t>
            </w:r>
            <w:r>
              <w:rPr>
                <w:rFonts w:ascii="Verdana" w:eastAsia="Times New Roman" w:hAnsi="Verdana" w:cs="Times New Roman"/>
                <w:color w:val="222222"/>
                <w:sz w:val="17"/>
                <w:szCs w:val="17"/>
              </w:rPr>
              <w:t xml:space="preserve"> </w:t>
            </w:r>
            <w:r w:rsidR="00155AD2" w:rsidRPr="008A6601">
              <w:rPr>
                <w:rFonts w:ascii="Verdana" w:eastAsia="Times New Roman" w:hAnsi="Verdana" w:cs="Times New Roman"/>
                <w:color w:val="222222"/>
                <w:sz w:val="17"/>
                <w:szCs w:val="17"/>
                <w:u w:val="single"/>
              </w:rPr>
              <w:t>Four</w:t>
            </w:r>
            <w:r w:rsidR="00155AD2">
              <w:rPr>
                <w:rFonts w:ascii="Verdana" w:eastAsia="Times New Roman" w:hAnsi="Verdana" w:cs="Times New Roman"/>
                <w:color w:val="222222"/>
                <w:sz w:val="17"/>
                <w:szCs w:val="17"/>
              </w:rPr>
              <w:t xml:space="preserve"> </w:t>
            </w:r>
            <w:r w:rsidR="00155AD2" w:rsidRPr="00271439">
              <w:rPr>
                <w:rFonts w:ascii="Verdana" w:eastAsia="Times New Roman" w:hAnsi="Verdana" w:cs="Times New Roman"/>
                <w:color w:val="222222"/>
                <w:sz w:val="17"/>
                <w:szCs w:val="17"/>
              </w:rPr>
              <w:t>core courses from </w:t>
            </w:r>
            <w:hyperlink r:id="rId18" w:anchor="GRAD-0151" w:history="1">
              <w:r w:rsidR="00155AD2" w:rsidRPr="00271439">
                <w:rPr>
                  <w:rFonts w:ascii="Verdana" w:eastAsia="Times New Roman" w:hAnsi="Verdana" w:cs="Times New Roman"/>
                  <w:b/>
                  <w:bCs/>
                  <w:color w:val="990000"/>
                  <w:sz w:val="17"/>
                  <w:szCs w:val="17"/>
                  <w:u w:val="single"/>
                </w:rPr>
                <w:t>Table 2</w:t>
              </w:r>
            </w:hyperlink>
          </w:p>
          <w:p w:rsidR="008A6601" w:rsidRPr="00271439" w:rsidRDefault="008A6601" w:rsidP="00155AD2">
            <w:pPr>
              <w:numPr>
                <w:ilvl w:val="0"/>
                <w:numId w:val="38"/>
              </w:numPr>
              <w:spacing w:line="202" w:lineRule="atLeast"/>
              <w:ind w:left="300" w:hanging="300"/>
              <w:rPr>
                <w:rFonts w:ascii="Verdana" w:eastAsia="Times New Roman" w:hAnsi="Verdana" w:cs="Times New Roman"/>
                <w:color w:val="222222"/>
                <w:sz w:val="17"/>
                <w:szCs w:val="17"/>
              </w:rPr>
            </w:pPr>
            <w:r>
              <w:rPr>
                <w:rFonts w:ascii="Verdana" w:eastAsia="Times New Roman" w:hAnsi="Verdana" w:cs="Times New Roman"/>
                <w:b/>
                <w:bCs/>
                <w:strike/>
                <w:color w:val="990000"/>
                <w:sz w:val="17"/>
                <w:szCs w:val="17"/>
                <w:u w:val="single"/>
              </w:rPr>
              <w:t>One elective from Table 3</w:t>
            </w:r>
          </w:p>
          <w:p w:rsidR="00155AD2" w:rsidRPr="00271439" w:rsidRDefault="00155AD2" w:rsidP="00155AD2">
            <w:pPr>
              <w:numPr>
                <w:ilvl w:val="0"/>
                <w:numId w:val="38"/>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6020 Research Seminar in Employment Relations II: Qualitative Methods</w:t>
            </w:r>
          </w:p>
        </w:tc>
      </w:tr>
    </w:tbl>
    <w:p w:rsidR="00155AD2" w:rsidRPr="00271439" w:rsidRDefault="00155AD2" w:rsidP="00155AD2">
      <w:pPr>
        <w:shd w:val="clear" w:color="auto" w:fill="FFFFFF"/>
        <w:spacing w:after="75" w:line="312" w:lineRule="atLeast"/>
        <w:jc w:val="center"/>
        <w:rPr>
          <w:rFonts w:ascii="Verdana" w:eastAsia="Times New Roman" w:hAnsi="Verdana" w:cs="Times New Roman"/>
          <w:b/>
          <w:bCs/>
          <w:color w:val="222222"/>
          <w:sz w:val="20"/>
          <w:szCs w:val="20"/>
        </w:rPr>
      </w:pPr>
      <w:bookmarkStart w:id="15" w:name="GRAD-0151"/>
      <w:bookmarkEnd w:id="15"/>
      <w:r w:rsidRPr="00271439">
        <w:rPr>
          <w:rFonts w:ascii="Verdana" w:eastAsia="Times New Roman" w:hAnsi="Verdana" w:cs="Times New Roman"/>
          <w:b/>
          <w:bCs/>
          <w:color w:val="222222"/>
          <w:sz w:val="20"/>
          <w:szCs w:val="20"/>
        </w:rPr>
        <w:t>Table 2 Master of Employment Relations Core Courses</w:t>
      </w:r>
      <w:bookmarkStart w:id="16" w:name="GRAD-5927"/>
      <w:bookmarkEnd w:id="16"/>
    </w:p>
    <w:tbl>
      <w:tblPr>
        <w:tblW w:w="4950" w:type="pct"/>
        <w:shd w:val="clear" w:color="auto" w:fill="FFFFFF"/>
        <w:tblCellMar>
          <w:top w:w="75" w:type="dxa"/>
          <w:left w:w="15" w:type="dxa"/>
          <w:bottom w:w="15" w:type="dxa"/>
          <w:right w:w="15" w:type="dxa"/>
        </w:tblCellMar>
        <w:tblLook w:val="04A0" w:firstRow="1" w:lastRow="0" w:firstColumn="1" w:lastColumn="0" w:noHBand="0" w:noVBand="1"/>
      </w:tblPr>
      <w:tblGrid>
        <w:gridCol w:w="3591"/>
        <w:gridCol w:w="5372"/>
      </w:tblGrid>
      <w:tr w:rsidR="00155AD2" w:rsidRPr="00271439"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155AD2" w:rsidRPr="00271439" w:rsidRDefault="00155AD2" w:rsidP="00155AD2">
            <w:pPr>
              <w:numPr>
                <w:ilvl w:val="0"/>
                <w:numId w:val="39"/>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Business</w:t>
            </w:r>
          </w:p>
          <w:p w:rsidR="00155AD2" w:rsidRPr="00271439" w:rsidRDefault="00155AD2" w:rsidP="00155AD2">
            <w:pPr>
              <w:numPr>
                <w:ilvl w:val="0"/>
                <w:numId w:val="39"/>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8204 Human Resource Management</w:t>
            </w:r>
          </w:p>
          <w:p w:rsidR="00155AD2" w:rsidRPr="00271439" w:rsidRDefault="00155AD2" w:rsidP="00155AD2">
            <w:pPr>
              <w:numPr>
                <w:ilvl w:val="0"/>
                <w:numId w:val="39"/>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8210 Labour Relations</w:t>
            </w:r>
          </w:p>
          <w:p w:rsidR="00155AD2" w:rsidRPr="00271439" w:rsidRDefault="00155AD2" w:rsidP="00155AD2">
            <w:pPr>
              <w:numPr>
                <w:ilvl w:val="0"/>
                <w:numId w:val="39"/>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9329 Labour Law</w:t>
            </w:r>
          </w:p>
          <w:p w:rsidR="00155AD2" w:rsidRPr="00271439" w:rsidRDefault="00155AD2" w:rsidP="00155AD2">
            <w:pPr>
              <w:numPr>
                <w:ilvl w:val="0"/>
                <w:numId w:val="40"/>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Employment Relations</w:t>
            </w:r>
          </w:p>
          <w:p w:rsidR="00155AD2" w:rsidRPr="00271439" w:rsidRDefault="00155AD2" w:rsidP="00155AD2">
            <w:pPr>
              <w:numPr>
                <w:ilvl w:val="0"/>
                <w:numId w:val="40"/>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6050 Interpersonal skills in Employment Relations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155AD2" w:rsidRPr="00271439" w:rsidRDefault="00155AD2" w:rsidP="00155AD2">
            <w:pPr>
              <w:numPr>
                <w:ilvl w:val="0"/>
                <w:numId w:val="41"/>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Arts</w:t>
            </w:r>
          </w:p>
          <w:p w:rsidR="00155AD2" w:rsidRPr="00271439" w:rsidRDefault="00155AD2" w:rsidP="00155AD2">
            <w:pPr>
              <w:numPr>
                <w:ilvl w:val="0"/>
                <w:numId w:val="41"/>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Economics 6030 Labour Market Economics</w:t>
            </w:r>
          </w:p>
          <w:p w:rsidR="00155AD2" w:rsidRPr="00271439" w:rsidRDefault="00155AD2" w:rsidP="00155AD2">
            <w:pPr>
              <w:numPr>
                <w:ilvl w:val="0"/>
                <w:numId w:val="41"/>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6075 Advanced Studies in Labour and Working-Class History</w:t>
            </w:r>
          </w:p>
          <w:p w:rsidR="00155AD2" w:rsidRPr="00FD2614" w:rsidRDefault="00155AD2" w:rsidP="00155AD2">
            <w:pPr>
              <w:numPr>
                <w:ilvl w:val="0"/>
                <w:numId w:val="41"/>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strike/>
                <w:color w:val="222222"/>
                <w:sz w:val="17"/>
                <w:szCs w:val="17"/>
              </w:rPr>
              <w:t>One of:</w:t>
            </w:r>
            <w:r w:rsidRPr="00271439">
              <w:rPr>
                <w:rFonts w:ascii="Verdana" w:eastAsia="Times New Roman" w:hAnsi="Verdana" w:cs="Times New Roman"/>
                <w:color w:val="222222"/>
                <w:sz w:val="17"/>
                <w:szCs w:val="17"/>
              </w:rPr>
              <w:t xml:space="preserve"> Sociology 6360 Sociology of Work</w:t>
            </w:r>
            <w:r w:rsidRPr="00271439">
              <w:rPr>
                <w:rFonts w:ascii="Verdana" w:eastAsia="Times New Roman" w:hAnsi="Verdana" w:cs="Times New Roman"/>
                <w:strike/>
                <w:color w:val="222222"/>
                <w:sz w:val="17"/>
                <w:szCs w:val="17"/>
              </w:rPr>
              <w:t>, Sociology 6090 Special Area in Sociology, or Psychology 6402 Group Processes</w:t>
            </w:r>
          </w:p>
          <w:p w:rsidR="00155AD2" w:rsidRPr="00271439" w:rsidRDefault="00155AD2" w:rsidP="00155AD2">
            <w:pPr>
              <w:numPr>
                <w:ilvl w:val="0"/>
                <w:numId w:val="41"/>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i/>
                <w:color w:val="222222"/>
                <w:sz w:val="17"/>
                <w:szCs w:val="17"/>
              </w:rPr>
              <w:t>One of Sociology 6090 Special Area in Sociology or Business 9013 Collective Agreement Administration and Arbitration</w:t>
            </w:r>
          </w:p>
          <w:p w:rsidR="00155AD2" w:rsidRPr="00271439" w:rsidRDefault="00155AD2" w:rsidP="00EA72EC">
            <w:pPr>
              <w:spacing w:line="202" w:lineRule="atLeast"/>
              <w:ind w:left="300"/>
              <w:rPr>
                <w:rFonts w:ascii="Verdana" w:eastAsia="Times New Roman" w:hAnsi="Verdana" w:cs="Times New Roman"/>
                <w:i/>
                <w:color w:val="222222"/>
                <w:sz w:val="17"/>
                <w:szCs w:val="17"/>
              </w:rPr>
            </w:pPr>
          </w:p>
        </w:tc>
      </w:tr>
    </w:tbl>
    <w:p w:rsidR="00155AD2" w:rsidRDefault="00155AD2" w:rsidP="00155AD2">
      <w:pPr>
        <w:shd w:val="clear" w:color="auto" w:fill="FFFFFF"/>
        <w:spacing w:after="75" w:line="312" w:lineRule="atLeast"/>
        <w:rPr>
          <w:rFonts w:ascii="Verdana" w:eastAsia="Times New Roman" w:hAnsi="Verdana" w:cs="Times New Roman"/>
          <w:b/>
          <w:bCs/>
          <w:color w:val="222222"/>
          <w:sz w:val="20"/>
          <w:szCs w:val="20"/>
        </w:rPr>
      </w:pPr>
      <w:bookmarkStart w:id="17" w:name="GRAD-0154"/>
      <w:bookmarkEnd w:id="17"/>
    </w:p>
    <w:p w:rsidR="00155AD2" w:rsidRPr="00553F56" w:rsidRDefault="00155AD2" w:rsidP="00155AD2">
      <w:pPr>
        <w:pStyle w:val="ListParagraph"/>
        <w:spacing w:before="100" w:beforeAutospacing="1" w:after="100" w:afterAutospacing="1"/>
        <w:outlineLvl w:val="2"/>
        <w:rPr>
          <w:rFonts w:ascii="Verdana" w:hAnsi="Verdana"/>
          <w:i/>
          <w:sz w:val="16"/>
          <w:szCs w:val="16"/>
        </w:rPr>
      </w:pPr>
      <w:r w:rsidRPr="00553F56">
        <w:rPr>
          <w:rFonts w:ascii="Verdana" w:hAnsi="Verdana"/>
          <w:sz w:val="16"/>
          <w:szCs w:val="16"/>
        </w:rPr>
        <w:t>*</w:t>
      </w:r>
      <w:r w:rsidRPr="00553F56">
        <w:rPr>
          <w:rFonts w:ascii="Verdana" w:hAnsi="Verdana"/>
          <w:b/>
          <w:sz w:val="16"/>
          <w:szCs w:val="16"/>
        </w:rPr>
        <w:t>Note</w:t>
      </w:r>
      <w:r w:rsidRPr="00553F56">
        <w:rPr>
          <w:rFonts w:ascii="Verdana" w:hAnsi="Verdana"/>
          <w:sz w:val="16"/>
          <w:szCs w:val="16"/>
        </w:rPr>
        <w:t xml:space="preserve">: </w:t>
      </w:r>
      <w:r w:rsidRPr="00553F56">
        <w:rPr>
          <w:rFonts w:ascii="Verdana" w:hAnsi="Verdana"/>
          <w:i/>
          <w:sz w:val="16"/>
          <w:szCs w:val="16"/>
        </w:rPr>
        <w:t>If students elect to take both SOCI 6030 and BUSI 9013, one will be counted as an elective and the other as required.</w:t>
      </w:r>
    </w:p>
    <w:p w:rsidR="00155AD2" w:rsidRPr="00553F56" w:rsidRDefault="00155AD2" w:rsidP="00155AD2">
      <w:pPr>
        <w:pStyle w:val="ListParagraph"/>
        <w:spacing w:before="100" w:beforeAutospacing="1" w:after="100" w:afterAutospacing="1"/>
        <w:outlineLvl w:val="2"/>
        <w:rPr>
          <w:i/>
          <w:sz w:val="16"/>
          <w:szCs w:val="16"/>
        </w:rPr>
      </w:pPr>
    </w:p>
    <w:p w:rsidR="00155AD2" w:rsidRDefault="00155AD2" w:rsidP="00155AD2">
      <w:pPr>
        <w:shd w:val="clear" w:color="auto" w:fill="FFFFFF"/>
        <w:spacing w:after="75" w:line="312" w:lineRule="atLeast"/>
        <w:rPr>
          <w:rFonts w:ascii="Verdana" w:eastAsia="Times New Roman" w:hAnsi="Verdana" w:cs="Times New Roman"/>
          <w:b/>
          <w:bCs/>
          <w:color w:val="222222"/>
          <w:sz w:val="20"/>
          <w:szCs w:val="20"/>
        </w:rPr>
      </w:pPr>
    </w:p>
    <w:p w:rsidR="00155AD2" w:rsidRDefault="00155AD2" w:rsidP="00155AD2">
      <w:pPr>
        <w:shd w:val="clear" w:color="auto" w:fill="FFFFFF"/>
        <w:spacing w:after="75" w:line="312" w:lineRule="atLeast"/>
        <w:rPr>
          <w:rFonts w:ascii="Verdana" w:eastAsia="Times New Roman" w:hAnsi="Verdana" w:cs="Times New Roman"/>
          <w:b/>
          <w:bCs/>
          <w:color w:val="222222"/>
          <w:sz w:val="20"/>
          <w:szCs w:val="20"/>
        </w:rPr>
      </w:pPr>
    </w:p>
    <w:p w:rsidR="00155AD2" w:rsidRDefault="00155AD2" w:rsidP="00155AD2">
      <w:pPr>
        <w:shd w:val="clear" w:color="auto" w:fill="FFFFFF"/>
        <w:spacing w:after="75" w:line="312" w:lineRule="atLeast"/>
        <w:jc w:val="center"/>
        <w:rPr>
          <w:rFonts w:ascii="Verdana" w:eastAsia="Times New Roman" w:hAnsi="Verdana" w:cs="Times New Roman"/>
          <w:b/>
          <w:bCs/>
          <w:color w:val="222222"/>
          <w:sz w:val="20"/>
          <w:szCs w:val="20"/>
        </w:rPr>
      </w:pPr>
    </w:p>
    <w:p w:rsidR="00155AD2" w:rsidRPr="00271439" w:rsidRDefault="00155AD2" w:rsidP="00155AD2">
      <w:pPr>
        <w:shd w:val="clear" w:color="auto" w:fill="FFFFFF"/>
        <w:spacing w:after="75" w:line="312" w:lineRule="atLeast"/>
        <w:jc w:val="center"/>
        <w:rPr>
          <w:rFonts w:ascii="Verdana" w:eastAsia="Times New Roman" w:hAnsi="Verdana" w:cs="Times New Roman"/>
          <w:b/>
          <w:bCs/>
          <w:color w:val="222222"/>
          <w:sz w:val="20"/>
          <w:szCs w:val="20"/>
        </w:rPr>
      </w:pPr>
      <w:r w:rsidRPr="00271439">
        <w:rPr>
          <w:rFonts w:ascii="Verdana" w:eastAsia="Times New Roman" w:hAnsi="Verdana" w:cs="Times New Roman"/>
          <w:b/>
          <w:bCs/>
          <w:color w:val="222222"/>
          <w:sz w:val="20"/>
          <w:szCs w:val="20"/>
        </w:rPr>
        <w:t>Table 3 Master of Employment Relations Elective Courses</w:t>
      </w:r>
      <w:bookmarkStart w:id="18" w:name="GRAD-5928"/>
      <w:bookmarkEnd w:id="18"/>
    </w:p>
    <w:tbl>
      <w:tblPr>
        <w:tblW w:w="4950" w:type="pct"/>
        <w:shd w:val="clear" w:color="auto" w:fill="FFFFFF"/>
        <w:tblCellMar>
          <w:top w:w="75" w:type="dxa"/>
          <w:left w:w="15" w:type="dxa"/>
          <w:bottom w:w="15" w:type="dxa"/>
          <w:right w:w="15" w:type="dxa"/>
        </w:tblCellMar>
        <w:tblLook w:val="04A0" w:firstRow="1" w:lastRow="0" w:firstColumn="1" w:lastColumn="0" w:noHBand="0" w:noVBand="1"/>
      </w:tblPr>
      <w:tblGrid>
        <w:gridCol w:w="4414"/>
        <w:gridCol w:w="4565"/>
      </w:tblGrid>
      <w:tr w:rsidR="00155AD2" w:rsidRPr="00271439" w:rsidTr="00EA72EC">
        <w:tc>
          <w:tcPr>
            <w:tcW w:w="0" w:type="auto"/>
            <w:gridSpan w:val="2"/>
            <w:shd w:val="clear" w:color="auto" w:fill="FFFFFF"/>
            <w:tcMar>
              <w:top w:w="30" w:type="dxa"/>
              <w:left w:w="30" w:type="dxa"/>
              <w:bottom w:w="30" w:type="dxa"/>
              <w:right w:w="30" w:type="dxa"/>
            </w:tcMar>
            <w:vAlign w:val="center"/>
            <w:hideMark/>
          </w:tcPr>
          <w:p w:rsidR="00155AD2" w:rsidRPr="00271439" w:rsidRDefault="00155AD2" w:rsidP="00EA72EC">
            <w:pPr>
              <w:spacing w:after="15" w:line="360" w:lineRule="atLeast"/>
              <w:rPr>
                <w:rFonts w:ascii="Verdana" w:eastAsia="Times New Roman" w:hAnsi="Verdana" w:cs="Times New Roman"/>
                <w:i/>
                <w:iCs/>
                <w:color w:val="222222"/>
                <w:sz w:val="16"/>
                <w:szCs w:val="16"/>
              </w:rPr>
            </w:pPr>
          </w:p>
        </w:tc>
      </w:tr>
      <w:tr w:rsidR="00155AD2" w:rsidRPr="00271439" w:rsidTr="00EA72E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155AD2" w:rsidRPr="00271439" w:rsidRDefault="00155AD2" w:rsidP="00155AD2">
            <w:pPr>
              <w:numPr>
                <w:ilvl w:val="0"/>
                <w:numId w:val="42"/>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Labour-Management Relations</w:t>
            </w:r>
          </w:p>
          <w:p w:rsidR="00155AD2" w:rsidRPr="00271439" w:rsidRDefault="00155AD2" w:rsidP="00155AD2">
            <w:pPr>
              <w:numPr>
                <w:ilvl w:val="0"/>
                <w:numId w:val="42"/>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9013 Collective Agreement Administration and Arbitration</w:t>
            </w:r>
            <w:r>
              <w:rPr>
                <w:rFonts w:ascii="Verdana" w:eastAsia="Times New Roman" w:hAnsi="Verdana" w:cs="Times New Roman"/>
                <w:color w:val="222222"/>
                <w:sz w:val="17"/>
                <w:szCs w:val="17"/>
              </w:rPr>
              <w:t>*</w:t>
            </w:r>
          </w:p>
          <w:p w:rsidR="00155AD2" w:rsidRPr="00271439" w:rsidRDefault="00155AD2" w:rsidP="00155AD2">
            <w:pPr>
              <w:numPr>
                <w:ilvl w:val="0"/>
                <w:numId w:val="42"/>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9030 International and Comparative Industrial Relations</w:t>
            </w:r>
          </w:p>
          <w:p w:rsidR="00155AD2" w:rsidRPr="00271439" w:rsidRDefault="00155AD2" w:rsidP="00155AD2">
            <w:pPr>
              <w:numPr>
                <w:ilvl w:val="0"/>
                <w:numId w:val="42"/>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6030: Independent Research Project</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Human Resource Management</w:t>
            </w:r>
          </w:p>
          <w:p w:rsidR="00155AD2"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9020 International Human Resource Management</w:t>
            </w:r>
            <w:r>
              <w:rPr>
                <w:rFonts w:ascii="Verdana" w:eastAsia="Times New Roman" w:hAnsi="Verdana" w:cs="Times New Roman"/>
                <w:color w:val="222222"/>
                <w:sz w:val="17"/>
                <w:szCs w:val="17"/>
              </w:rPr>
              <w:t xml:space="preserve"> Business </w:t>
            </w:r>
          </w:p>
          <w:p w:rsidR="00155AD2" w:rsidRPr="008A6601" w:rsidRDefault="00155AD2" w:rsidP="00155AD2">
            <w:pPr>
              <w:numPr>
                <w:ilvl w:val="0"/>
                <w:numId w:val="43"/>
              </w:numPr>
              <w:spacing w:line="202" w:lineRule="atLeast"/>
              <w:ind w:left="300" w:hanging="300"/>
              <w:rPr>
                <w:rFonts w:ascii="Verdana" w:eastAsia="Times New Roman" w:hAnsi="Verdana" w:cs="Times New Roman"/>
                <w:color w:val="222222"/>
                <w:sz w:val="17"/>
                <w:szCs w:val="17"/>
                <w:u w:val="single"/>
              </w:rPr>
            </w:pPr>
            <w:r w:rsidRPr="008A6601">
              <w:rPr>
                <w:rFonts w:ascii="Verdana" w:eastAsia="Times New Roman" w:hAnsi="Verdana" w:cs="Times New Roman"/>
                <w:color w:val="222222"/>
                <w:sz w:val="17"/>
                <w:szCs w:val="17"/>
                <w:u w:val="single"/>
              </w:rPr>
              <w:t>Business 9043 Team Building and Diversity</w:t>
            </w:r>
          </w:p>
          <w:p w:rsidR="00155AD2" w:rsidRPr="00271439" w:rsidRDefault="00155AD2" w:rsidP="00155AD2">
            <w:pPr>
              <w:numPr>
                <w:ilvl w:val="0"/>
                <w:numId w:val="43"/>
              </w:numPr>
              <w:spacing w:line="202" w:lineRule="atLeast"/>
              <w:ind w:left="300" w:hanging="300"/>
              <w:rPr>
                <w:rFonts w:ascii="Verdana" w:eastAsia="Times New Roman" w:hAnsi="Verdana" w:cs="Times New Roman"/>
                <w:strike/>
                <w:color w:val="222222"/>
                <w:sz w:val="17"/>
                <w:szCs w:val="17"/>
              </w:rPr>
            </w:pPr>
            <w:r w:rsidRPr="00271439">
              <w:rPr>
                <w:rFonts w:ascii="Verdana" w:eastAsia="Times New Roman" w:hAnsi="Verdana" w:cs="Times New Roman"/>
                <w:strike/>
                <w:color w:val="222222"/>
                <w:sz w:val="17"/>
                <w:szCs w:val="17"/>
              </w:rPr>
              <w:t>Business 9311 Seminar in Human Resource Management</w:t>
            </w:r>
          </w:p>
          <w:p w:rsidR="00155AD2" w:rsidRPr="00271439" w:rsidRDefault="00155AD2" w:rsidP="00155AD2">
            <w:pPr>
              <w:numPr>
                <w:ilvl w:val="0"/>
                <w:numId w:val="43"/>
              </w:numPr>
              <w:spacing w:line="202" w:lineRule="atLeast"/>
              <w:ind w:left="300" w:hanging="300"/>
              <w:rPr>
                <w:rFonts w:ascii="Verdana" w:eastAsia="Times New Roman" w:hAnsi="Verdana" w:cs="Times New Roman"/>
                <w:strike/>
                <w:color w:val="222222"/>
                <w:sz w:val="17"/>
                <w:szCs w:val="17"/>
              </w:rPr>
            </w:pPr>
            <w:r w:rsidRPr="00271439">
              <w:rPr>
                <w:rFonts w:ascii="Verdana" w:eastAsia="Times New Roman" w:hAnsi="Verdana" w:cs="Times New Roman"/>
                <w:strike/>
                <w:color w:val="222222"/>
                <w:sz w:val="17"/>
                <w:szCs w:val="17"/>
              </w:rPr>
              <w:t>Business 9314 Business and Taxation Law</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9317 Current Topics in Management</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9324 Gender, Work and Organizations</w:t>
            </w:r>
          </w:p>
          <w:p w:rsidR="00155AD2"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9328 Change Management</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Education 6203 Leadership: Theory and Practice</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Education 6600 Learning and Motivation</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Education 6706 Career Education and Career Counselling</w:t>
            </w:r>
          </w:p>
          <w:p w:rsidR="00155AD2"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 xml:space="preserve">Education 6802 Adult Learning and </w:t>
            </w:r>
          </w:p>
          <w:p w:rsidR="00155AD2" w:rsidRPr="00271439" w:rsidRDefault="00155AD2" w:rsidP="00EA72EC">
            <w:pPr>
              <w:spacing w:line="202" w:lineRule="atLeast"/>
              <w:ind w:left="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Development</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Education 6805 Advanced Human Resource Communications</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6030 Independent Research Project</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Psychology 6401 Attitudes and Social Cognition</w:t>
            </w:r>
          </w:p>
          <w:p w:rsidR="00155AD2" w:rsidRPr="00271439" w:rsidRDefault="00155AD2" w:rsidP="00155AD2">
            <w:pPr>
              <w:numPr>
                <w:ilvl w:val="0"/>
                <w:numId w:val="43"/>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Psychology 6402 Group Processes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rsidR="00155AD2" w:rsidRPr="00271439" w:rsidRDefault="00155AD2" w:rsidP="00155AD2">
            <w:pPr>
              <w:numPr>
                <w:ilvl w:val="0"/>
                <w:numId w:val="44"/>
              </w:numPr>
              <w:spacing w:line="202" w:lineRule="atLeast"/>
              <w:ind w:left="0"/>
              <w:rPr>
                <w:rFonts w:ascii="Verdana" w:eastAsia="Times New Roman" w:hAnsi="Verdana" w:cs="Times New Roman"/>
                <w:color w:val="222222"/>
                <w:sz w:val="17"/>
                <w:szCs w:val="17"/>
              </w:rPr>
            </w:pPr>
            <w:r w:rsidRPr="00271439">
              <w:rPr>
                <w:rFonts w:ascii="Verdana" w:eastAsia="Times New Roman" w:hAnsi="Verdana" w:cs="Times New Roman"/>
                <w:b/>
                <w:bCs/>
                <w:color w:val="222222"/>
                <w:sz w:val="17"/>
                <w:szCs w:val="17"/>
              </w:rPr>
              <w:t>Labour Market and Social Policy Analysis</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Business 8108 Economics for Business</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Economics 6000 Advanced Micro-economic Theory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Economics 6001 Advanced Macro-economic Theory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Education 6410 Philosophical Issues in Educational Policy and Leadership</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Employment Relations 6030: Independent Research Project</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Gender Studies 6000 Feminist Theory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6000 Advanced Studies in Newfoundland History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6010 Advanced Studies in Canadian History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6070 Advanced Studies in Social History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6090 Advanced Studies in Women’s History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History 6120 Advanced Studies in Economic and Business History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Political Science 6700 Canadian Politics</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Political Science 6740 Public Administration</w:t>
            </w:r>
          </w:p>
          <w:p w:rsidR="00155AD2"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Political Science 6790 Public Policy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825161">
              <w:rPr>
                <w:rFonts w:ascii="Verdana" w:eastAsia="Times New Roman" w:hAnsi="Verdana" w:cs="Times New Roman"/>
                <w:i/>
                <w:color w:val="222222"/>
                <w:sz w:val="17"/>
                <w:szCs w:val="17"/>
              </w:rPr>
              <w:t>Sociology 6090 Special Area in Sociology</w:t>
            </w:r>
            <w:r>
              <w:rPr>
                <w:rFonts w:ascii="Verdana" w:eastAsia="Times New Roman" w:hAnsi="Verdana" w:cs="Times New Roman"/>
                <w:color w:val="222222"/>
                <w:sz w:val="17"/>
                <w:szCs w:val="17"/>
              </w:rPr>
              <w:t>*</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Sociology 6320 Gender and Society</w:t>
            </w:r>
          </w:p>
          <w:p w:rsidR="00155AD2" w:rsidRPr="00271439" w:rsidRDefault="00155AD2" w:rsidP="00155AD2">
            <w:pPr>
              <w:numPr>
                <w:ilvl w:val="0"/>
                <w:numId w:val="44"/>
              </w:numPr>
              <w:spacing w:line="202" w:lineRule="atLeast"/>
              <w:ind w:left="300" w:hanging="300"/>
              <w:rPr>
                <w:rFonts w:ascii="Verdana" w:eastAsia="Times New Roman" w:hAnsi="Verdana" w:cs="Times New Roman"/>
                <w:color w:val="222222"/>
                <w:sz w:val="17"/>
                <w:szCs w:val="17"/>
              </w:rPr>
            </w:pPr>
            <w:r w:rsidRPr="00271439">
              <w:rPr>
                <w:rFonts w:ascii="Verdana" w:eastAsia="Times New Roman" w:hAnsi="Verdana" w:cs="Times New Roman"/>
                <w:color w:val="222222"/>
                <w:sz w:val="17"/>
                <w:szCs w:val="17"/>
              </w:rPr>
              <w:t>Sociology 6370 Feminist Theory and Methods</w:t>
            </w:r>
          </w:p>
        </w:tc>
      </w:tr>
    </w:tbl>
    <w:p w:rsidR="00155AD2" w:rsidRDefault="00155AD2" w:rsidP="00736C25">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rPr>
          <w:sz w:val="22"/>
        </w:rPr>
      </w:pPr>
    </w:p>
    <w:p w:rsidR="00155AD2" w:rsidRDefault="00155AD2" w:rsidP="00736C25">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rPr>
          <w:sz w:val="22"/>
        </w:rPr>
      </w:pPr>
    </w:p>
    <w:p w:rsidR="00155AD2" w:rsidRDefault="00155AD2" w:rsidP="00736C25">
      <w:pPr>
        <w:pStyle w:val="ListParagraph"/>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ind w:left="1800"/>
        <w:rPr>
          <w:sz w:val="22"/>
        </w:rPr>
      </w:pPr>
    </w:p>
    <w:p w:rsidR="00736C25" w:rsidRPr="00254AD5" w:rsidRDefault="00254AD5" w:rsidP="00736C25">
      <w:pPr>
        <w:pStyle w:val="ListParagraph"/>
        <w:numPr>
          <w:ilvl w:val="0"/>
          <w:numId w:val="28"/>
        </w:numPr>
        <w:tabs>
          <w:tab w:val="left" w:pos="2268"/>
          <w:tab w:val="left" w:pos="2835"/>
          <w:tab w:val="left" w:pos="3402"/>
          <w:tab w:val="left" w:pos="3969"/>
          <w:tab w:val="left" w:pos="4536"/>
          <w:tab w:val="left" w:pos="5103"/>
          <w:tab w:val="left" w:pos="6379"/>
          <w:tab w:val="left" w:pos="6663"/>
          <w:tab w:val="left" w:pos="7371"/>
          <w:tab w:val="left" w:pos="7938"/>
          <w:tab w:val="left" w:pos="8222"/>
          <w:tab w:val="left" w:pos="8505"/>
        </w:tabs>
        <w:rPr>
          <w:szCs w:val="24"/>
        </w:rPr>
      </w:pPr>
      <w:r w:rsidRPr="00254AD5">
        <w:rPr>
          <w:szCs w:val="24"/>
        </w:rPr>
        <w:t>Biochemistry</w:t>
      </w:r>
      <w:r w:rsidR="008D79AF" w:rsidRPr="00254AD5">
        <w:rPr>
          <w:szCs w:val="24"/>
        </w:rPr>
        <w:t xml:space="preserve"> Calendar Revisions</w:t>
      </w:r>
    </w:p>
    <w:p w:rsidR="00AE4985" w:rsidRDefault="00AE4985" w:rsidP="00AE4985">
      <w:pPr>
        <w:pStyle w:val="ListParagraph"/>
        <w:shd w:val="clear" w:color="auto" w:fill="FFFFFF"/>
        <w:spacing w:after="15" w:line="288" w:lineRule="atLeast"/>
        <w:ind w:left="1800"/>
        <w:rPr>
          <w:rFonts w:cs="Times New Roman"/>
          <w:szCs w:val="24"/>
        </w:rPr>
      </w:pPr>
    </w:p>
    <w:p w:rsidR="00254AD5" w:rsidRDefault="00254AD5" w:rsidP="00AE4985">
      <w:pPr>
        <w:pStyle w:val="ListParagraph"/>
        <w:shd w:val="clear" w:color="auto" w:fill="FFFFFF"/>
        <w:spacing w:after="15" w:line="288" w:lineRule="atLeast"/>
        <w:ind w:left="1800"/>
        <w:rPr>
          <w:rFonts w:cs="Times New Roman"/>
          <w:szCs w:val="24"/>
        </w:rPr>
      </w:pPr>
      <w:r>
        <w:rPr>
          <w:rFonts w:cs="Times New Roman"/>
          <w:szCs w:val="24"/>
        </w:rPr>
        <w:t>It was moved by Dr. Coady, and seconded by Dr. Loredo-Osti, that the proposed revisions to sections 25.6 and 32.3 for two new courses 6000 (special topics course to a regular course), and 6999 (attendance and presentation expectations in the departmental seminar program is now being formalized into a graduate course in which all students must enroll in), be approved.</w:t>
      </w:r>
      <w:r w:rsidR="00983278">
        <w:rPr>
          <w:rFonts w:cs="Times New Roman"/>
          <w:szCs w:val="24"/>
        </w:rPr>
        <w:t xml:space="preserve">  The motion</w:t>
      </w:r>
    </w:p>
    <w:p w:rsidR="006D123E" w:rsidRDefault="006D123E" w:rsidP="006D123E">
      <w:pPr>
        <w:pStyle w:val="ListParagraph"/>
        <w:shd w:val="clear" w:color="auto" w:fill="FFFFFF"/>
        <w:tabs>
          <w:tab w:val="left" w:pos="2127"/>
          <w:tab w:val="left" w:pos="2552"/>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1800"/>
        <w:rPr>
          <w:rFonts w:cs="Times New Roman"/>
          <w:szCs w:val="24"/>
        </w:rPr>
      </w:pPr>
    </w:p>
    <w:p w:rsidR="00254AD5" w:rsidRDefault="00254AD5" w:rsidP="006D123E">
      <w:pPr>
        <w:pStyle w:val="ListParagraph"/>
        <w:shd w:val="clear" w:color="auto" w:fill="FFFFFF"/>
        <w:tabs>
          <w:tab w:val="left" w:pos="2127"/>
          <w:tab w:val="left" w:pos="2552"/>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6D123E">
        <w:rPr>
          <w:rFonts w:cs="Times New Roman"/>
          <w:szCs w:val="24"/>
        </w:rPr>
        <w:tab/>
      </w:r>
      <w:r w:rsidR="006D123E">
        <w:rPr>
          <w:rFonts w:cs="Times New Roman"/>
          <w:szCs w:val="24"/>
        </w:rPr>
        <w:tab/>
      </w:r>
      <w:r w:rsidR="006D123E">
        <w:rPr>
          <w:rFonts w:cs="Times New Roman"/>
          <w:szCs w:val="24"/>
        </w:rPr>
        <w:tab/>
      </w:r>
      <w:r w:rsidR="006D123E">
        <w:rPr>
          <w:rFonts w:cs="Times New Roman"/>
          <w:szCs w:val="24"/>
        </w:rPr>
        <w:tab/>
      </w:r>
      <w:r w:rsidR="006D123E">
        <w:rPr>
          <w:rFonts w:cs="Times New Roman"/>
          <w:szCs w:val="24"/>
        </w:rPr>
        <w:tab/>
        <w:t>C</w:t>
      </w:r>
      <w:r>
        <w:rPr>
          <w:rFonts w:cs="Times New Roman"/>
          <w:szCs w:val="24"/>
        </w:rPr>
        <w:t>ARRIED</w:t>
      </w:r>
    </w:p>
    <w:p w:rsidR="00254AD5" w:rsidRDefault="00254AD5" w:rsidP="00254AD5">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1800"/>
        <w:rPr>
          <w:rFonts w:cs="Times New Roman"/>
          <w:szCs w:val="24"/>
        </w:rPr>
      </w:pPr>
    </w:p>
    <w:p w:rsidR="00254AD5" w:rsidRPr="00DF6FC5" w:rsidRDefault="00254AD5" w:rsidP="00254AD5">
      <w:pPr>
        <w:rPr>
          <w:rFonts w:eastAsia="Times New Roman" w:cs="Times New Roman"/>
          <w:b/>
          <w:szCs w:val="24"/>
          <w:lang w:eastAsia="en-CA"/>
        </w:rPr>
      </w:pPr>
      <w:r w:rsidRPr="00DF6FC5">
        <w:rPr>
          <w:rFonts w:eastAsia="Times New Roman" w:cs="Times New Roman"/>
          <w:b/>
          <w:szCs w:val="24"/>
          <w:lang w:eastAsia="en-CA"/>
        </w:rPr>
        <w:t>25.6.1 Program of Study</w:t>
      </w:r>
      <w:bookmarkStart w:id="19" w:name="GRAD-6055"/>
      <w:bookmarkEnd w:id="19"/>
      <w:r w:rsidRPr="00DF6FC5">
        <w:rPr>
          <w:rFonts w:eastAsia="Times New Roman" w:cs="Times New Roman"/>
          <w:b/>
          <w:szCs w:val="24"/>
          <w:lang w:eastAsia="en-CA"/>
        </w:rPr>
        <w:t xml:space="preserve"> </w:t>
      </w:r>
    </w:p>
    <w:p w:rsidR="00254AD5" w:rsidRPr="00DF6FC5" w:rsidRDefault="00254AD5" w:rsidP="00254AD5">
      <w:pPr>
        <w:spacing w:before="100" w:beforeAutospacing="1" w:after="100" w:afterAutospacing="1"/>
        <w:rPr>
          <w:rFonts w:eastAsia="Times New Roman" w:cs="Times New Roman"/>
          <w:szCs w:val="24"/>
          <w:lang w:eastAsia="en-CA"/>
        </w:rPr>
      </w:pPr>
      <w:r w:rsidRPr="00DF6FC5">
        <w:rPr>
          <w:rFonts w:eastAsia="Times New Roman" w:cs="Times New Roman"/>
          <w:szCs w:val="24"/>
          <w:lang w:eastAsia="en-CA"/>
        </w:rPr>
        <w:t xml:space="preserve">The Degree of Master of Science is offered in Biochemistry or Food Science to full-time and part-time students. </w:t>
      </w:r>
    </w:p>
    <w:p w:rsidR="00254AD5" w:rsidRPr="00DF6FC5" w:rsidRDefault="00254AD5" w:rsidP="00254AD5">
      <w:pPr>
        <w:spacing w:before="100" w:beforeAutospacing="1" w:after="100" w:afterAutospacing="1"/>
        <w:rPr>
          <w:rFonts w:eastAsia="Times New Roman" w:cs="Times New Roman"/>
          <w:szCs w:val="24"/>
          <w:lang w:eastAsia="en-CA"/>
        </w:rPr>
      </w:pPr>
      <w:r w:rsidRPr="00DF6FC5">
        <w:rPr>
          <w:rFonts w:eastAsia="Times New Roman" w:cs="Times New Roman"/>
          <w:szCs w:val="24"/>
          <w:lang w:eastAsia="en-CA"/>
        </w:rPr>
        <w:t xml:space="preserve">The admission requirements for the graduate programs in Biochemistry and Food Science are as given under </w:t>
      </w:r>
      <w:hyperlink r:id="rId19" w:history="1">
        <w:r w:rsidRPr="00DF6FC5">
          <w:rPr>
            <w:rFonts w:eastAsia="Times New Roman" w:cs="Times New Roman"/>
            <w:b/>
            <w:bCs/>
            <w:color w:val="0000FF"/>
            <w:szCs w:val="24"/>
            <w:u w:val="single"/>
            <w:lang w:eastAsia="en-CA"/>
          </w:rPr>
          <w:t>Regulations Governing Master of Science Degrees</w:t>
        </w:r>
      </w:hyperlink>
      <w:r w:rsidRPr="00DF6FC5">
        <w:rPr>
          <w:rFonts w:eastAsia="Times New Roman" w:cs="Times New Roman"/>
          <w:szCs w:val="24"/>
          <w:lang w:eastAsia="en-CA"/>
        </w:rPr>
        <w:t xml:space="preserve">. </w:t>
      </w:r>
      <w:r>
        <w:rPr>
          <w:rFonts w:eastAsia="Times New Roman" w:cs="Times New Roman"/>
          <w:szCs w:val="24"/>
          <w:lang w:eastAsia="en-CA"/>
        </w:rPr>
        <w:t xml:space="preserve">   </w:t>
      </w:r>
      <w:r w:rsidRPr="009B7175">
        <w:rPr>
          <w:rFonts w:cs="Times New Roman"/>
          <w:szCs w:val="24"/>
          <w:u w:val="single"/>
        </w:rPr>
        <w:t>All students must enrol in Biochemistry 6999 (Seminars in Biochemistry and Food Science).</w:t>
      </w:r>
      <w:r>
        <w:rPr>
          <w:rFonts w:cs="Times New Roman"/>
          <w:szCs w:val="24"/>
        </w:rPr>
        <w:t xml:space="preserve">  </w:t>
      </w:r>
      <w:r w:rsidRPr="00DF6FC5">
        <w:rPr>
          <w:rFonts w:eastAsia="Times New Roman" w:cs="Times New Roman"/>
          <w:szCs w:val="24"/>
          <w:lang w:eastAsia="en-CA"/>
        </w:rPr>
        <w:t xml:space="preserve">Depending on the background and/or area of specialization, a candidate's program may include additional courses taken for credit in Biochemistry, Food Science, or related subjects. </w:t>
      </w:r>
    </w:p>
    <w:p w:rsidR="00254AD5" w:rsidRPr="00DF6FC5" w:rsidRDefault="00254AD5" w:rsidP="00254AD5">
      <w:pPr>
        <w:spacing w:before="100" w:beforeAutospacing="1" w:after="100" w:afterAutospacing="1"/>
        <w:rPr>
          <w:rFonts w:eastAsia="Times New Roman" w:cs="Times New Roman"/>
          <w:szCs w:val="24"/>
          <w:lang w:eastAsia="en-CA"/>
        </w:rPr>
      </w:pPr>
      <w:r w:rsidRPr="00DF6FC5">
        <w:rPr>
          <w:rFonts w:eastAsia="Times New Roman" w:cs="Times New Roman"/>
          <w:szCs w:val="24"/>
          <w:lang w:eastAsia="en-CA"/>
        </w:rPr>
        <w:t xml:space="preserve">The program of a candidate for the M.Sc. Degree shall be the responsibility of the supervisory committee, composed of the Supervisor and at least two other faculty members recommended with the concurrence of the Supervisor by the Head of the Department or delegate. </w:t>
      </w:r>
    </w:p>
    <w:p w:rsidR="00254AD5" w:rsidRPr="00DF6FC5" w:rsidRDefault="00254AD5" w:rsidP="00254AD5">
      <w:pPr>
        <w:spacing w:before="100" w:beforeAutospacing="1" w:after="100" w:afterAutospacing="1"/>
        <w:rPr>
          <w:rFonts w:eastAsia="Times New Roman" w:cs="Times New Roman"/>
          <w:szCs w:val="24"/>
          <w:lang w:eastAsia="en-CA"/>
        </w:rPr>
      </w:pPr>
      <w:r w:rsidRPr="00DF6FC5">
        <w:rPr>
          <w:rFonts w:eastAsia="Times New Roman" w:cs="Times New Roman"/>
          <w:szCs w:val="24"/>
          <w:lang w:eastAsia="en-CA"/>
        </w:rPr>
        <w:t xml:space="preserve">It is the responsibility of the student to arrange regular meetings with his or her supervisory committee. A semi-annual report, prepared by the Supervisor and signed by all members of the supervisory committee, is required to be given to the Head of the Department or delegate. </w:t>
      </w:r>
    </w:p>
    <w:p w:rsidR="00254AD5" w:rsidRPr="00DF6FC5" w:rsidRDefault="00254AD5" w:rsidP="00254AD5">
      <w:pPr>
        <w:spacing w:before="100" w:beforeAutospacing="1" w:after="100" w:afterAutospacing="1"/>
        <w:rPr>
          <w:rFonts w:eastAsia="Times New Roman" w:cs="Times New Roman"/>
          <w:strike/>
          <w:szCs w:val="24"/>
          <w:lang w:eastAsia="en-CA"/>
        </w:rPr>
      </w:pPr>
      <w:r w:rsidRPr="00DF6FC5">
        <w:rPr>
          <w:rFonts w:eastAsia="Times New Roman" w:cs="Times New Roman"/>
          <w:strike/>
          <w:szCs w:val="24"/>
          <w:lang w:eastAsia="en-CA"/>
        </w:rPr>
        <w:t xml:space="preserve">All graduate students are expected to attend and participate in the Departmental seminars. </w:t>
      </w:r>
    </w:p>
    <w:p w:rsidR="00254AD5" w:rsidRPr="00DF6FC5" w:rsidRDefault="00254AD5" w:rsidP="00254AD5">
      <w:pPr>
        <w:spacing w:before="100" w:beforeAutospacing="1" w:after="100" w:afterAutospacing="1"/>
        <w:rPr>
          <w:rFonts w:eastAsia="Times New Roman" w:cs="Times New Roman"/>
          <w:szCs w:val="24"/>
          <w:lang w:eastAsia="en-CA"/>
        </w:rPr>
      </w:pPr>
      <w:r w:rsidRPr="00DF6FC5">
        <w:rPr>
          <w:rFonts w:eastAsia="Times New Roman" w:cs="Times New Roman"/>
          <w:strike/>
          <w:szCs w:val="24"/>
          <w:lang w:eastAsia="en-CA"/>
        </w:rPr>
        <w:t>A student completing an M.Sc. Degree will be required to present a seminar on his/her research area. The seminar will normally take place during the last semester of the student's program</w:t>
      </w:r>
      <w:r w:rsidRPr="00DF6FC5">
        <w:rPr>
          <w:rFonts w:eastAsia="Times New Roman" w:cs="Times New Roman"/>
          <w:szCs w:val="24"/>
          <w:lang w:eastAsia="en-CA"/>
        </w:rPr>
        <w:t xml:space="preserve">. </w:t>
      </w:r>
    </w:p>
    <w:p w:rsidR="00254AD5" w:rsidRPr="001112E3" w:rsidRDefault="00254AD5" w:rsidP="00254AD5">
      <w:pPr>
        <w:spacing w:before="100" w:beforeAutospacing="1" w:after="100" w:afterAutospacing="1"/>
        <w:rPr>
          <w:rFonts w:eastAsia="Times New Roman" w:cs="Times New Roman"/>
          <w:strike/>
          <w:szCs w:val="24"/>
          <w:lang w:eastAsia="en-CA"/>
        </w:rPr>
      </w:pPr>
      <w:r w:rsidRPr="001112E3">
        <w:rPr>
          <w:rFonts w:eastAsia="Times New Roman" w:cs="Times New Roman"/>
          <w:strike/>
          <w:szCs w:val="24"/>
          <w:lang w:eastAsia="en-CA"/>
        </w:rPr>
        <w:t xml:space="preserve">Any deficiencies noted during the seminar should be carefully considered by the student and the supervisory committee prior to submission of the thesis for final examination. </w:t>
      </w:r>
    </w:p>
    <w:p w:rsidR="00254AD5" w:rsidRPr="00DC5490" w:rsidRDefault="00254AD5" w:rsidP="00254AD5">
      <w:pPr>
        <w:rPr>
          <w:rFonts w:eastAsia="Times New Roman" w:cs="Times New Roman"/>
          <w:b/>
          <w:szCs w:val="24"/>
          <w:lang w:eastAsia="en-CA"/>
        </w:rPr>
      </w:pPr>
      <w:r w:rsidRPr="00DC5490">
        <w:rPr>
          <w:rFonts w:eastAsia="Times New Roman" w:cs="Times New Roman"/>
          <w:b/>
          <w:szCs w:val="24"/>
          <w:lang w:eastAsia="en-CA"/>
        </w:rPr>
        <w:t>25.6.2 Courses</w:t>
      </w:r>
      <w:bookmarkStart w:id="20" w:name="GRAD-4823"/>
      <w:bookmarkEnd w:id="20"/>
      <w:r w:rsidRPr="00DC5490">
        <w:rPr>
          <w:rFonts w:eastAsia="Times New Roman" w:cs="Times New Roman"/>
          <w:b/>
          <w:szCs w:val="24"/>
          <w:lang w:eastAsia="en-CA"/>
        </w:rPr>
        <w:t xml:space="preserve"> </w:t>
      </w:r>
    </w:p>
    <w:p w:rsidR="00254AD5" w:rsidRDefault="00254AD5" w:rsidP="00254AD5">
      <w:p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A series of advanced courses in the areas outlined below will be offered. Normally only one course will be offered per semester. </w:t>
      </w:r>
    </w:p>
    <w:p w:rsidR="00254AD5" w:rsidRPr="009819E0" w:rsidRDefault="00254AD5" w:rsidP="00254AD5">
      <w:pPr>
        <w:numPr>
          <w:ilvl w:val="0"/>
          <w:numId w:val="47"/>
        </w:numPr>
        <w:spacing w:before="100" w:beforeAutospacing="1" w:after="100" w:afterAutospacing="1"/>
        <w:rPr>
          <w:rFonts w:eastAsia="Times New Roman" w:cs="Times New Roman"/>
          <w:szCs w:val="24"/>
          <w:u w:val="single"/>
          <w:lang w:eastAsia="en-CA"/>
        </w:rPr>
      </w:pPr>
      <w:r w:rsidRPr="009819E0">
        <w:rPr>
          <w:rFonts w:cs="Times New Roman"/>
          <w:szCs w:val="24"/>
          <w:u w:val="single"/>
        </w:rPr>
        <w:t>6000 Advanced Topics in Lipid and Lipoprotein Metabolism</w:t>
      </w:r>
    </w:p>
    <w:p w:rsidR="00254AD5" w:rsidRDefault="00254AD5" w:rsidP="00254AD5">
      <w:pPr>
        <w:numPr>
          <w:ilvl w:val="0"/>
          <w:numId w:val="47"/>
        </w:numPr>
        <w:spacing w:before="100" w:beforeAutospacing="1" w:after="100" w:afterAutospacing="1"/>
        <w:rPr>
          <w:rFonts w:eastAsia="Times New Roman" w:cs="Times New Roman"/>
          <w:szCs w:val="24"/>
          <w:lang w:eastAsia="en-CA"/>
        </w:rPr>
      </w:pPr>
      <w:r w:rsidRPr="009819E0">
        <w:rPr>
          <w:rFonts w:eastAsia="Times New Roman" w:cs="Times New Roman"/>
          <w:strike/>
          <w:szCs w:val="24"/>
          <w:lang w:eastAsia="en-CA"/>
        </w:rPr>
        <w:t>6000</w:t>
      </w:r>
      <w:r>
        <w:rPr>
          <w:rFonts w:eastAsia="Times New Roman" w:cs="Times New Roman"/>
          <w:szCs w:val="24"/>
          <w:lang w:eastAsia="en-CA"/>
        </w:rPr>
        <w:t xml:space="preserve">   </w:t>
      </w:r>
      <w:r w:rsidRPr="009819E0">
        <w:rPr>
          <w:rFonts w:eastAsia="Times New Roman" w:cs="Times New Roman"/>
          <w:szCs w:val="24"/>
          <w:u w:val="single"/>
          <w:lang w:eastAsia="en-CA"/>
        </w:rPr>
        <w:t>6001</w:t>
      </w:r>
      <w:r w:rsidRPr="00DC5490">
        <w:rPr>
          <w:rFonts w:eastAsia="Times New Roman" w:cs="Times New Roman"/>
          <w:szCs w:val="24"/>
          <w:lang w:eastAsia="en-CA"/>
        </w:rPr>
        <w:t>-6009 Special Topics in Biochemistry</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6010-6019 Special Topics in Nutrition and Metabolism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6020-6029 Special Topics in Food Science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6400 Control of Intermediary Metabolism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6460 Structural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6520 Nutritional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6530 Food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6590 Cellular, Molecular and Developmental Biology (</w:t>
      </w:r>
      <w:r w:rsidRPr="00DC5490">
        <w:rPr>
          <w:rFonts w:eastAsia="Times New Roman" w:cs="Times New Roman"/>
          <w:i/>
          <w:iCs/>
          <w:szCs w:val="24"/>
          <w:lang w:eastAsia="en-CA"/>
        </w:rPr>
        <w:t>credit restricted with Biology 6590 and Medicine 6590)</w:t>
      </w:r>
      <w:r w:rsidRPr="00DC5490">
        <w:rPr>
          <w:rFonts w:eastAsia="Times New Roman" w:cs="Times New Roman"/>
          <w:szCs w:val="24"/>
          <w:lang w:eastAsia="en-CA"/>
        </w:rPr>
        <w:t xml:space="preserve">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6630 Marine Biochemistry </w:t>
      </w:r>
    </w:p>
    <w:p w:rsidR="00254AD5"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6680 Processing and Quality of Foods </w:t>
      </w:r>
    </w:p>
    <w:p w:rsidR="00254AD5" w:rsidRPr="00DC5490" w:rsidRDefault="00254AD5" w:rsidP="00254AD5">
      <w:pPr>
        <w:pStyle w:val="ListParagraph"/>
        <w:numPr>
          <w:ilvl w:val="0"/>
          <w:numId w:val="47"/>
        </w:numPr>
        <w:spacing w:after="160" w:line="259" w:lineRule="auto"/>
        <w:rPr>
          <w:rFonts w:cs="Times New Roman"/>
          <w:szCs w:val="24"/>
          <w:u w:val="single"/>
        </w:rPr>
      </w:pPr>
      <w:r w:rsidRPr="00DC5490">
        <w:rPr>
          <w:rFonts w:cs="Times New Roman"/>
          <w:szCs w:val="24"/>
          <w:u w:val="single"/>
        </w:rPr>
        <w:t>6999 Seminars in Biochemistry and Food Science</w:t>
      </w:r>
    </w:p>
    <w:p w:rsidR="00254AD5" w:rsidRDefault="00254AD5" w:rsidP="00254AD5">
      <w:pPr>
        <w:pStyle w:val="ListParagraph"/>
        <w:ind w:left="0"/>
        <w:rPr>
          <w:rFonts w:cs="Times New Roman"/>
          <w:szCs w:val="24"/>
        </w:rPr>
      </w:pPr>
    </w:p>
    <w:p w:rsidR="00254AD5" w:rsidRDefault="00254AD5" w:rsidP="00254AD5">
      <w:pPr>
        <w:pStyle w:val="ListParagraph"/>
        <w:ind w:left="0"/>
        <w:rPr>
          <w:rFonts w:cs="Times New Roman"/>
          <w:szCs w:val="24"/>
        </w:rPr>
      </w:pPr>
    </w:p>
    <w:p w:rsidR="00254AD5" w:rsidRDefault="00254AD5" w:rsidP="00254AD5">
      <w:pPr>
        <w:rPr>
          <w:rFonts w:eastAsia="Times New Roman" w:cs="Times New Roman"/>
          <w:b/>
          <w:szCs w:val="24"/>
          <w:lang w:eastAsia="en-CA"/>
        </w:rPr>
      </w:pPr>
      <w:r w:rsidRPr="00DC5490">
        <w:rPr>
          <w:rFonts w:eastAsia="Times New Roman" w:cs="Times New Roman"/>
          <w:b/>
          <w:szCs w:val="24"/>
          <w:lang w:eastAsia="en-CA"/>
        </w:rPr>
        <w:t>32.3 Biochemistry</w:t>
      </w:r>
    </w:p>
    <w:p w:rsidR="00254AD5" w:rsidRPr="00DC5490" w:rsidRDefault="00254AD5" w:rsidP="00254AD5">
      <w:pPr>
        <w:rPr>
          <w:rFonts w:eastAsia="Times New Roman" w:cs="Times New Roman"/>
          <w:b/>
          <w:szCs w:val="24"/>
          <w:lang w:eastAsia="en-CA"/>
        </w:rPr>
      </w:pPr>
    </w:p>
    <w:p w:rsidR="00254AD5" w:rsidRPr="009B7175" w:rsidRDefault="00254AD5" w:rsidP="00254AD5">
      <w:pPr>
        <w:rPr>
          <w:rFonts w:eastAsia="Times New Roman" w:cs="Times New Roman"/>
          <w:b/>
          <w:szCs w:val="24"/>
          <w:lang w:eastAsia="en-CA"/>
        </w:rPr>
      </w:pPr>
      <w:r w:rsidRPr="009B7175">
        <w:rPr>
          <w:rFonts w:eastAsia="Times New Roman" w:cs="Times New Roman"/>
          <w:b/>
          <w:szCs w:val="24"/>
          <w:lang w:eastAsia="en-CA"/>
        </w:rPr>
        <w:t>32.3.1 Program of Study</w:t>
      </w:r>
      <w:bookmarkStart w:id="21" w:name="GRAD-3530"/>
      <w:bookmarkEnd w:id="21"/>
      <w:r w:rsidRPr="009B7175">
        <w:rPr>
          <w:rFonts w:eastAsia="Times New Roman" w:cs="Times New Roman"/>
          <w:b/>
          <w:szCs w:val="24"/>
          <w:lang w:eastAsia="en-CA"/>
        </w:rPr>
        <w:t xml:space="preserve"> </w:t>
      </w:r>
    </w:p>
    <w:p w:rsidR="00254AD5" w:rsidRPr="009B7175" w:rsidRDefault="00254AD5" w:rsidP="00254AD5">
      <w:pPr>
        <w:numPr>
          <w:ilvl w:val="0"/>
          <w:numId w:val="46"/>
        </w:numPr>
        <w:spacing w:before="100" w:beforeAutospacing="1" w:after="100" w:afterAutospacing="1"/>
        <w:rPr>
          <w:rFonts w:eastAsia="Times New Roman" w:cs="Times New Roman"/>
          <w:szCs w:val="24"/>
          <w:lang w:eastAsia="en-CA"/>
        </w:rPr>
      </w:pPr>
      <w:r w:rsidRPr="009B7175">
        <w:rPr>
          <w:rFonts w:eastAsia="Times New Roman" w:cs="Times New Roman"/>
          <w:szCs w:val="24"/>
          <w:lang w:eastAsia="en-CA"/>
        </w:rPr>
        <w:t xml:space="preserve">The Degree of Doctor of Philosophy is offered in Biochemistry or Food Science to full-time and part-time students. </w:t>
      </w:r>
    </w:p>
    <w:p w:rsidR="00254AD5" w:rsidRPr="009B7175" w:rsidRDefault="00254AD5" w:rsidP="00254AD5">
      <w:pPr>
        <w:numPr>
          <w:ilvl w:val="0"/>
          <w:numId w:val="46"/>
        </w:numPr>
        <w:spacing w:before="100" w:beforeAutospacing="1" w:after="100" w:afterAutospacing="1"/>
        <w:rPr>
          <w:rFonts w:eastAsia="Times New Roman" w:cs="Times New Roman"/>
          <w:szCs w:val="24"/>
          <w:lang w:eastAsia="en-CA"/>
        </w:rPr>
      </w:pPr>
      <w:r w:rsidRPr="009B7175">
        <w:rPr>
          <w:rFonts w:eastAsia="Times New Roman" w:cs="Times New Roman"/>
          <w:szCs w:val="24"/>
          <w:lang w:eastAsia="en-CA"/>
        </w:rPr>
        <w:t xml:space="preserve">The admission requirements for the graduate programs in Biochemistry and Food Science are as given under </w:t>
      </w:r>
      <w:hyperlink r:id="rId20" w:history="1">
        <w:r w:rsidRPr="009B7175">
          <w:rPr>
            <w:rFonts w:eastAsia="Times New Roman" w:cs="Times New Roman"/>
            <w:b/>
            <w:bCs/>
            <w:color w:val="0000FF"/>
            <w:szCs w:val="24"/>
            <w:u w:val="single"/>
            <w:lang w:eastAsia="en-CA"/>
          </w:rPr>
          <w:t>General Regulations</w:t>
        </w:r>
      </w:hyperlink>
      <w:r w:rsidRPr="009B7175">
        <w:rPr>
          <w:rFonts w:eastAsia="Times New Roman" w:cs="Times New Roman"/>
          <w:szCs w:val="24"/>
          <w:lang w:eastAsia="en-CA"/>
        </w:rPr>
        <w:t xml:space="preserve">. </w:t>
      </w:r>
      <w:r w:rsidRPr="009B7175">
        <w:rPr>
          <w:rFonts w:cs="Times New Roman"/>
          <w:szCs w:val="24"/>
          <w:u w:val="single"/>
        </w:rPr>
        <w:t>All students must enrol in Biochemistry 6999 (Seminars in Biochemistry and Food Science).</w:t>
      </w:r>
      <w:r>
        <w:rPr>
          <w:rFonts w:cs="Times New Roman"/>
          <w:szCs w:val="24"/>
        </w:rPr>
        <w:t xml:space="preserve">  </w:t>
      </w:r>
      <w:r w:rsidRPr="009B7175">
        <w:rPr>
          <w:rFonts w:eastAsia="Times New Roman" w:cs="Times New Roman"/>
          <w:szCs w:val="24"/>
          <w:lang w:eastAsia="en-CA"/>
        </w:rPr>
        <w:t xml:space="preserve">Depending on the background and/or area of specialization, a candidate's program may include additional courses taken for credit in Biochemistry, Food Science or related subjects. </w:t>
      </w:r>
    </w:p>
    <w:p w:rsidR="00254AD5" w:rsidRPr="009B7175" w:rsidRDefault="00254AD5" w:rsidP="00254AD5">
      <w:pPr>
        <w:numPr>
          <w:ilvl w:val="0"/>
          <w:numId w:val="46"/>
        </w:numPr>
        <w:spacing w:before="100" w:beforeAutospacing="1" w:after="100" w:afterAutospacing="1"/>
        <w:rPr>
          <w:rFonts w:eastAsia="Times New Roman" w:cs="Times New Roman"/>
          <w:szCs w:val="24"/>
          <w:lang w:eastAsia="en-CA"/>
        </w:rPr>
      </w:pPr>
      <w:r w:rsidRPr="009B7175">
        <w:rPr>
          <w:rFonts w:eastAsia="Times New Roman" w:cs="Times New Roman"/>
          <w:szCs w:val="24"/>
          <w:lang w:eastAsia="en-CA"/>
        </w:rPr>
        <w:t xml:space="preserve">The program of a candidate for the Ph.D. Degree shall be the responsibility of the supervisory committee, composed of the Supervisor and at least two other faculty members recommended with the concurrence of the Supervisor by the Head. </w:t>
      </w:r>
    </w:p>
    <w:p w:rsidR="00254AD5" w:rsidRPr="009B7175" w:rsidRDefault="00254AD5" w:rsidP="00254AD5">
      <w:pPr>
        <w:numPr>
          <w:ilvl w:val="0"/>
          <w:numId w:val="46"/>
        </w:numPr>
        <w:spacing w:before="100" w:beforeAutospacing="1" w:after="100" w:afterAutospacing="1"/>
        <w:rPr>
          <w:rFonts w:eastAsia="Times New Roman" w:cs="Times New Roman"/>
          <w:szCs w:val="24"/>
          <w:lang w:eastAsia="en-CA"/>
        </w:rPr>
      </w:pPr>
      <w:r w:rsidRPr="009B7175">
        <w:rPr>
          <w:rFonts w:eastAsia="Times New Roman" w:cs="Times New Roman"/>
          <w:szCs w:val="24"/>
          <w:lang w:eastAsia="en-CA"/>
        </w:rPr>
        <w:t xml:space="preserve">It is the responsibility of the student to arrange regular meetings with his or her graduate supervisory committee. A semi-annual report, prepared by the Supervisor and signed by all members of the supervisory committee, is required to be given to the Head of the Department or delegate. </w:t>
      </w:r>
    </w:p>
    <w:p w:rsidR="00254AD5" w:rsidRPr="009B7175" w:rsidRDefault="00254AD5" w:rsidP="00254AD5">
      <w:pPr>
        <w:numPr>
          <w:ilvl w:val="0"/>
          <w:numId w:val="46"/>
        </w:numPr>
        <w:spacing w:before="100" w:beforeAutospacing="1" w:after="100" w:afterAutospacing="1"/>
        <w:rPr>
          <w:rFonts w:eastAsia="Times New Roman" w:cs="Times New Roman"/>
          <w:strike/>
          <w:szCs w:val="24"/>
          <w:lang w:eastAsia="en-CA"/>
        </w:rPr>
      </w:pPr>
      <w:r w:rsidRPr="009B7175">
        <w:rPr>
          <w:rFonts w:eastAsia="Times New Roman" w:cs="Times New Roman"/>
          <w:strike/>
          <w:szCs w:val="24"/>
          <w:lang w:eastAsia="en-CA"/>
        </w:rPr>
        <w:t xml:space="preserve">All candidates for the Ph.D. Degree shall be required to attend and participate in Departmental seminars. </w:t>
      </w:r>
    </w:p>
    <w:p w:rsidR="00254AD5" w:rsidRPr="000B3BC8" w:rsidRDefault="00254AD5" w:rsidP="00254AD5">
      <w:pPr>
        <w:numPr>
          <w:ilvl w:val="0"/>
          <w:numId w:val="46"/>
        </w:numPr>
        <w:spacing w:before="100" w:beforeAutospacing="1" w:after="100" w:afterAutospacing="1"/>
        <w:rPr>
          <w:rFonts w:eastAsia="Times New Roman" w:cs="Times New Roman"/>
          <w:szCs w:val="24"/>
          <w:lang w:eastAsia="en-CA"/>
        </w:rPr>
      </w:pPr>
      <w:r w:rsidRPr="009B7175">
        <w:rPr>
          <w:rFonts w:eastAsia="Times New Roman" w:cs="Times New Roman"/>
          <w:strike/>
          <w:szCs w:val="24"/>
          <w:lang w:eastAsia="en-CA"/>
        </w:rPr>
        <w:t xml:space="preserve">A candidate for the Ph.D. will be required to present a seminar on his/her research area within 18 months of starting the program and again immediately prior to the submission of thesis. </w:t>
      </w:r>
    </w:p>
    <w:p w:rsidR="00254AD5" w:rsidRDefault="00254AD5" w:rsidP="00254AD5">
      <w:pPr>
        <w:numPr>
          <w:ilvl w:val="0"/>
          <w:numId w:val="46"/>
        </w:numPr>
        <w:spacing w:before="100" w:beforeAutospacing="1" w:after="100" w:afterAutospacing="1"/>
        <w:rPr>
          <w:rFonts w:eastAsia="Times New Roman" w:cs="Times New Roman"/>
          <w:szCs w:val="24"/>
          <w:lang w:eastAsia="en-CA"/>
        </w:rPr>
      </w:pPr>
      <w:r w:rsidRPr="000B3BC8">
        <w:rPr>
          <w:rFonts w:eastAsia="Times New Roman" w:cs="Times New Roman"/>
          <w:szCs w:val="24"/>
          <w:u w:val="single"/>
          <w:lang w:eastAsia="en-CA"/>
        </w:rPr>
        <w:t>5.</w:t>
      </w:r>
      <w:r w:rsidRPr="000B3BC8">
        <w:rPr>
          <w:rFonts w:eastAsia="Times New Roman" w:cs="Times New Roman"/>
          <w:szCs w:val="24"/>
          <w:lang w:eastAsia="en-CA"/>
        </w:rPr>
        <w:t xml:space="preserve"> A candid</w:t>
      </w:r>
      <w:r w:rsidRPr="009B7175">
        <w:rPr>
          <w:rFonts w:eastAsia="Times New Roman" w:cs="Times New Roman"/>
          <w:szCs w:val="24"/>
          <w:lang w:eastAsia="en-CA"/>
        </w:rPr>
        <w:t xml:space="preserve">ate for the Ph.D. degree shall normally take the Comprehensive Examination within the first seven semesters of his or her program. The examination will have two components: the preparation of a grant proposal on a topic related to the student’s research specialization followed by an oral examination of the proposal. Failure of this examination will result in the termination of the candidate’s program. </w:t>
      </w:r>
    </w:p>
    <w:p w:rsidR="00254AD5" w:rsidRPr="00DC5490" w:rsidRDefault="00254AD5" w:rsidP="00254AD5">
      <w:pPr>
        <w:rPr>
          <w:rFonts w:eastAsia="Times New Roman" w:cs="Times New Roman"/>
          <w:b/>
          <w:szCs w:val="24"/>
          <w:lang w:eastAsia="en-CA"/>
        </w:rPr>
      </w:pPr>
      <w:r w:rsidRPr="00DC5490">
        <w:rPr>
          <w:rFonts w:eastAsia="Times New Roman" w:cs="Times New Roman"/>
          <w:b/>
          <w:szCs w:val="24"/>
          <w:lang w:eastAsia="en-CA"/>
        </w:rPr>
        <w:t>32.3.2 Courses</w:t>
      </w:r>
      <w:bookmarkStart w:id="22" w:name="GRAD-4318"/>
      <w:bookmarkEnd w:id="22"/>
      <w:r w:rsidRPr="00DC5490">
        <w:rPr>
          <w:rFonts w:eastAsia="Times New Roman" w:cs="Times New Roman"/>
          <w:b/>
          <w:szCs w:val="24"/>
          <w:lang w:eastAsia="en-CA"/>
        </w:rPr>
        <w:t xml:space="preserve"> </w:t>
      </w:r>
    </w:p>
    <w:p w:rsidR="00254AD5" w:rsidRDefault="00254AD5" w:rsidP="00254AD5">
      <w:p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A series of advanced courses in the areas outlined below will be offered. Normally only one course will be offered per semester. </w:t>
      </w:r>
    </w:p>
    <w:p w:rsidR="00254AD5" w:rsidRPr="009819E0" w:rsidRDefault="00254AD5" w:rsidP="00254AD5">
      <w:pPr>
        <w:numPr>
          <w:ilvl w:val="0"/>
          <w:numId w:val="47"/>
        </w:numPr>
        <w:spacing w:before="100" w:beforeAutospacing="1" w:after="100" w:afterAutospacing="1"/>
        <w:rPr>
          <w:rFonts w:eastAsia="Times New Roman" w:cs="Times New Roman"/>
          <w:szCs w:val="24"/>
          <w:u w:val="single"/>
          <w:lang w:eastAsia="en-CA"/>
        </w:rPr>
      </w:pPr>
      <w:r w:rsidRPr="009819E0">
        <w:rPr>
          <w:rFonts w:cs="Times New Roman"/>
          <w:szCs w:val="24"/>
          <w:u w:val="single"/>
        </w:rPr>
        <w:t>6000 Advanced Topics in Lipid and Lipoprotein Metabolism</w:t>
      </w:r>
    </w:p>
    <w:p w:rsidR="00254AD5" w:rsidRDefault="00254AD5" w:rsidP="00254AD5">
      <w:pPr>
        <w:numPr>
          <w:ilvl w:val="0"/>
          <w:numId w:val="47"/>
        </w:numPr>
        <w:spacing w:before="100" w:beforeAutospacing="1" w:after="100" w:afterAutospacing="1"/>
        <w:rPr>
          <w:rFonts w:eastAsia="Times New Roman" w:cs="Times New Roman"/>
          <w:szCs w:val="24"/>
          <w:lang w:eastAsia="en-CA"/>
        </w:rPr>
      </w:pPr>
      <w:r w:rsidRPr="009819E0">
        <w:rPr>
          <w:rFonts w:eastAsia="Times New Roman" w:cs="Times New Roman"/>
          <w:strike/>
          <w:szCs w:val="24"/>
          <w:lang w:eastAsia="en-CA"/>
        </w:rPr>
        <w:t>6000</w:t>
      </w:r>
      <w:r>
        <w:rPr>
          <w:rFonts w:eastAsia="Times New Roman" w:cs="Times New Roman"/>
          <w:szCs w:val="24"/>
          <w:lang w:eastAsia="en-CA"/>
        </w:rPr>
        <w:t xml:space="preserve">   </w:t>
      </w:r>
      <w:r w:rsidRPr="009819E0">
        <w:rPr>
          <w:rFonts w:eastAsia="Times New Roman" w:cs="Times New Roman"/>
          <w:szCs w:val="24"/>
          <w:u w:val="single"/>
          <w:lang w:eastAsia="en-CA"/>
        </w:rPr>
        <w:t>6001</w:t>
      </w:r>
      <w:r w:rsidRPr="00DC5490">
        <w:rPr>
          <w:rFonts w:eastAsia="Times New Roman" w:cs="Times New Roman"/>
          <w:szCs w:val="24"/>
          <w:lang w:eastAsia="en-CA"/>
        </w:rPr>
        <w:t>-6009 Special Topics in Biochemistry</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6010-6019 Special Topics in Nutrition and Metabolism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6020-6029 Special Topics in Food Science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6400 Control of Intermediary Metabolism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6460 Structural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6520 Nutritional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6530 Food Biochemistry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6590 Cellular, Molecular and Developmental Biology (</w:t>
      </w:r>
      <w:r w:rsidRPr="00DC5490">
        <w:rPr>
          <w:rFonts w:eastAsia="Times New Roman" w:cs="Times New Roman"/>
          <w:i/>
          <w:iCs/>
          <w:szCs w:val="24"/>
          <w:lang w:eastAsia="en-CA"/>
        </w:rPr>
        <w:t>credit restricted with Biology 6590 and Medicine 6590)</w:t>
      </w:r>
      <w:r w:rsidRPr="00DC5490">
        <w:rPr>
          <w:rFonts w:eastAsia="Times New Roman" w:cs="Times New Roman"/>
          <w:szCs w:val="24"/>
          <w:lang w:eastAsia="en-CA"/>
        </w:rPr>
        <w:t xml:space="preserve"> </w:t>
      </w:r>
    </w:p>
    <w:p w:rsidR="00254AD5" w:rsidRPr="00DC5490"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6630 Marine Biochemistry </w:t>
      </w:r>
    </w:p>
    <w:p w:rsidR="00254AD5" w:rsidRDefault="00254AD5" w:rsidP="00254AD5">
      <w:pPr>
        <w:numPr>
          <w:ilvl w:val="0"/>
          <w:numId w:val="47"/>
        </w:numPr>
        <w:spacing w:before="100" w:beforeAutospacing="1" w:after="100" w:afterAutospacing="1"/>
        <w:rPr>
          <w:rFonts w:eastAsia="Times New Roman" w:cs="Times New Roman"/>
          <w:szCs w:val="24"/>
          <w:lang w:eastAsia="en-CA"/>
        </w:rPr>
      </w:pPr>
      <w:r w:rsidRPr="00DC5490">
        <w:rPr>
          <w:rFonts w:eastAsia="Times New Roman" w:cs="Times New Roman"/>
          <w:szCs w:val="24"/>
          <w:lang w:eastAsia="en-CA"/>
        </w:rPr>
        <w:t xml:space="preserve">6680 Processing and Quality of Foods </w:t>
      </w:r>
    </w:p>
    <w:p w:rsidR="00254AD5" w:rsidRPr="00DC5490" w:rsidRDefault="00254AD5" w:rsidP="00254AD5">
      <w:pPr>
        <w:pStyle w:val="ListParagraph"/>
        <w:numPr>
          <w:ilvl w:val="0"/>
          <w:numId w:val="47"/>
        </w:numPr>
        <w:spacing w:after="160" w:line="259" w:lineRule="auto"/>
        <w:rPr>
          <w:rFonts w:cs="Times New Roman"/>
          <w:szCs w:val="24"/>
          <w:u w:val="single"/>
        </w:rPr>
      </w:pPr>
      <w:r w:rsidRPr="00DC5490">
        <w:rPr>
          <w:rFonts w:cs="Times New Roman"/>
          <w:szCs w:val="24"/>
          <w:u w:val="single"/>
        </w:rPr>
        <w:t>6999 Seminars in Biochemistry and Food Science</w:t>
      </w:r>
    </w:p>
    <w:p w:rsidR="00254AD5" w:rsidRDefault="00254AD5" w:rsidP="00254AD5">
      <w:pPr>
        <w:rPr>
          <w:rFonts w:cs="Times New Roman"/>
          <w:szCs w:val="24"/>
        </w:rPr>
      </w:pPr>
    </w:p>
    <w:p w:rsidR="00254AD5" w:rsidRDefault="00983278" w:rsidP="00983278">
      <w:pPr>
        <w:tabs>
          <w:tab w:val="left" w:pos="567"/>
          <w:tab w:val="left" w:pos="1134"/>
        </w:tabs>
        <w:ind w:left="720"/>
        <w:rPr>
          <w:rFonts w:cs="Times New Roman"/>
          <w:szCs w:val="24"/>
        </w:rPr>
      </w:pPr>
      <w:r>
        <w:rPr>
          <w:rFonts w:cs="Times New Roman"/>
          <w:szCs w:val="24"/>
        </w:rPr>
        <w:t>6000 – Advanced Topics in Lipid and lipoprotein Metabolism</w:t>
      </w:r>
    </w:p>
    <w:p w:rsidR="00983278" w:rsidRPr="00F20634" w:rsidRDefault="00983278" w:rsidP="00983278">
      <w:pPr>
        <w:tabs>
          <w:tab w:val="left" w:pos="567"/>
          <w:tab w:val="left" w:pos="1134"/>
        </w:tabs>
        <w:ind w:left="720"/>
        <w:rPr>
          <w:rFonts w:cs="Times New Roman"/>
          <w:szCs w:val="24"/>
        </w:rPr>
      </w:pPr>
    </w:p>
    <w:p w:rsidR="00254AD5" w:rsidRDefault="00983278"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r>
        <w:rPr>
          <w:rFonts w:cs="Times New Roman"/>
          <w:szCs w:val="24"/>
        </w:rPr>
        <w:t>Lipd and Lipoprotein Metabolism is designed to provide current knowledge about advances and controversies in lipid and lipoprotein metabolism in the context of health and disease. Topics to be covered in the course include advanced knowledge about lipid and lipoprotein synthesis and regulation, reverse cholesterol transport, plus lipid and lipoprotein utilization to regulate cellular and physiological functions. The covered topics will be related to areas including reproductive biology, atherosclerosis, AIDS, Alzheimer’s, and cancer.</w:t>
      </w:r>
    </w:p>
    <w:p w:rsidR="00983278" w:rsidRDefault="00983278"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p>
    <w:p w:rsidR="00983278" w:rsidRDefault="00983278"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r>
        <w:rPr>
          <w:rFonts w:cs="Times New Roman"/>
          <w:szCs w:val="24"/>
        </w:rPr>
        <w:t>6999 – Seminars in Biochemistry and Food Science</w:t>
      </w:r>
    </w:p>
    <w:p w:rsidR="00983278" w:rsidRDefault="00983278"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p>
    <w:p w:rsidR="00983278" w:rsidRDefault="00983278"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r>
        <w:rPr>
          <w:rFonts w:cs="Times New Roman"/>
          <w:szCs w:val="24"/>
        </w:rPr>
        <w:t>This is a seminar course, in which a variety of topics related to biochemical sciences and food sciences will be presented by faculty, students, and visiting guest speakers.  Students wi</w:t>
      </w:r>
      <w:r w:rsidR="006D123E">
        <w:rPr>
          <w:rFonts w:cs="Times New Roman"/>
          <w:szCs w:val="24"/>
        </w:rPr>
        <w:t>l</w:t>
      </w:r>
      <w:r>
        <w:rPr>
          <w:rFonts w:cs="Times New Roman"/>
          <w:szCs w:val="24"/>
        </w:rPr>
        <w:t>l both attend and prepare written reports on seminars attended, and will also present a seminar on their own research questions.</w:t>
      </w:r>
    </w:p>
    <w:p w:rsidR="006D123E" w:rsidRPr="00AE4985" w:rsidRDefault="006D123E" w:rsidP="00983278">
      <w:pPr>
        <w:pStyle w:val="ListParagraph"/>
        <w:shd w:val="clear" w:color="auto" w:fill="FFFFFF"/>
        <w:tabs>
          <w:tab w:val="left" w:pos="2127"/>
          <w:tab w:val="left" w:pos="2835"/>
          <w:tab w:val="left" w:pos="3402"/>
          <w:tab w:val="left" w:pos="3969"/>
          <w:tab w:val="left" w:pos="4962"/>
          <w:tab w:val="left" w:pos="5670"/>
          <w:tab w:val="left" w:pos="6237"/>
          <w:tab w:val="left" w:pos="6804"/>
          <w:tab w:val="left" w:pos="7230"/>
          <w:tab w:val="left" w:pos="7938"/>
          <w:tab w:val="left" w:pos="8505"/>
        </w:tabs>
        <w:spacing w:after="15" w:line="288" w:lineRule="atLeast"/>
        <w:ind w:left="709"/>
        <w:rPr>
          <w:rFonts w:cs="Times New Roman"/>
          <w:szCs w:val="24"/>
        </w:rPr>
      </w:pPr>
    </w:p>
    <w:p w:rsidR="00337743" w:rsidRDefault="00337743" w:rsidP="006D123E">
      <w:pPr>
        <w:pStyle w:val="ListParagraph"/>
        <w:numPr>
          <w:ilvl w:val="0"/>
          <w:numId w:val="28"/>
        </w:numPr>
        <w:shd w:val="clear" w:color="auto" w:fill="FFFFFF"/>
        <w:spacing w:after="15" w:line="288" w:lineRule="atLeast"/>
        <w:ind w:left="1418" w:hanging="709"/>
        <w:rPr>
          <w:rFonts w:cs="Times New Roman"/>
          <w:szCs w:val="24"/>
        </w:rPr>
      </w:pPr>
      <w:r>
        <w:rPr>
          <w:rFonts w:cs="Times New Roman"/>
          <w:szCs w:val="24"/>
        </w:rPr>
        <w:t>Computer Science Calendar Revisions</w:t>
      </w:r>
    </w:p>
    <w:p w:rsidR="00337743" w:rsidRDefault="00337743" w:rsidP="00337743">
      <w:pPr>
        <w:pStyle w:val="ListParagraph"/>
        <w:shd w:val="clear" w:color="auto" w:fill="FFFFFF"/>
        <w:spacing w:after="15" w:line="288" w:lineRule="atLeast"/>
        <w:ind w:left="1800"/>
        <w:rPr>
          <w:rFonts w:cs="Times New Roman"/>
          <w:szCs w:val="24"/>
        </w:rPr>
      </w:pPr>
    </w:p>
    <w:p w:rsidR="00337743" w:rsidRDefault="003649DA" w:rsidP="006D123E">
      <w:pPr>
        <w:pStyle w:val="ListParagraph"/>
        <w:shd w:val="clear" w:color="auto" w:fill="FFFFFF"/>
        <w:spacing w:after="15" w:line="288" w:lineRule="atLeast"/>
        <w:ind w:left="1418"/>
        <w:rPr>
          <w:rFonts w:cs="Times New Roman"/>
          <w:szCs w:val="24"/>
        </w:rPr>
      </w:pPr>
      <w:r>
        <w:rPr>
          <w:rFonts w:cs="Times New Roman"/>
          <w:szCs w:val="24"/>
        </w:rPr>
        <w:t xml:space="preserve">It was moved by Dr. Coady and seconded by Dr. Loredo-Osti, that the proposed revisions to sections 24.10.4 and 32.7.2, which includes a change in the course title for existing course 6907, and </w:t>
      </w:r>
      <w:r w:rsidR="006D123E">
        <w:rPr>
          <w:rFonts w:cs="Times New Roman"/>
          <w:szCs w:val="24"/>
        </w:rPr>
        <w:t>the insertion of a cross-listing for existing course 6933</w:t>
      </w:r>
      <w:r>
        <w:rPr>
          <w:rFonts w:cs="Times New Roman"/>
          <w:szCs w:val="24"/>
        </w:rPr>
        <w:t>, be approved.</w:t>
      </w:r>
    </w:p>
    <w:p w:rsidR="00337743" w:rsidRDefault="00337743" w:rsidP="006D123E">
      <w:pPr>
        <w:pStyle w:val="ListParagraph"/>
        <w:shd w:val="clear" w:color="auto" w:fill="FFFFFF"/>
        <w:spacing w:after="15" w:line="288" w:lineRule="atLeast"/>
        <w:ind w:left="1418"/>
        <w:rPr>
          <w:rFonts w:cs="Times New Roman"/>
          <w:szCs w:val="24"/>
        </w:rPr>
      </w:pPr>
    </w:p>
    <w:p w:rsidR="00337743" w:rsidRDefault="00337743" w:rsidP="006D123E">
      <w:pPr>
        <w:pStyle w:val="ListParagraph"/>
        <w:shd w:val="clear" w:color="auto" w:fill="FFFFFF"/>
        <w:spacing w:after="15" w:line="288" w:lineRule="atLeast"/>
        <w:ind w:left="1418"/>
        <w:rPr>
          <w:rFonts w:cs="Times New Roman"/>
          <w:szCs w:val="24"/>
        </w:rPr>
      </w:pPr>
      <w:r>
        <w:rPr>
          <w:rFonts w:cs="Times New Roman"/>
          <w:szCs w:val="24"/>
        </w:rPr>
        <w:t>Discussion:</w:t>
      </w:r>
    </w:p>
    <w:p w:rsidR="00337743" w:rsidRDefault="00337743" w:rsidP="006D123E">
      <w:pPr>
        <w:pStyle w:val="ListParagraph"/>
        <w:shd w:val="clear" w:color="auto" w:fill="FFFFFF"/>
        <w:spacing w:after="15" w:line="288" w:lineRule="atLeast"/>
        <w:ind w:left="1418"/>
        <w:rPr>
          <w:rFonts w:cs="Times New Roman"/>
          <w:szCs w:val="24"/>
        </w:rPr>
      </w:pPr>
    </w:p>
    <w:p w:rsidR="00337743" w:rsidRDefault="00337743" w:rsidP="006D123E">
      <w:pPr>
        <w:pStyle w:val="ListParagraph"/>
        <w:shd w:val="clear" w:color="auto" w:fill="FFFFFF"/>
        <w:spacing w:after="15" w:line="288" w:lineRule="atLeast"/>
        <w:ind w:left="1418"/>
        <w:rPr>
          <w:rFonts w:cs="Times New Roman"/>
          <w:szCs w:val="24"/>
        </w:rPr>
      </w:pPr>
      <w:r>
        <w:rPr>
          <w:rFonts w:cs="Times New Roman"/>
          <w:szCs w:val="24"/>
        </w:rPr>
        <w:t>The unit will be contacted for clarification on the number of contact hours for both.  It was agreed that should a change be necessary, it will be considered as a friendly amendment.</w:t>
      </w:r>
    </w:p>
    <w:p w:rsidR="00337743" w:rsidRDefault="00337743" w:rsidP="006D123E">
      <w:pPr>
        <w:pStyle w:val="ListParagraph"/>
        <w:shd w:val="clear" w:color="auto" w:fill="FFFFFF"/>
        <w:spacing w:after="15" w:line="288" w:lineRule="atLeast"/>
        <w:ind w:left="1418"/>
        <w:rPr>
          <w:rFonts w:cs="Times New Roman"/>
          <w:szCs w:val="24"/>
        </w:rPr>
      </w:pPr>
    </w:p>
    <w:p w:rsidR="00337743" w:rsidRDefault="00337743" w:rsidP="006D123E">
      <w:pPr>
        <w:pStyle w:val="ListParagraph"/>
        <w:shd w:val="clear" w:color="auto" w:fill="FFFFFF"/>
        <w:spacing w:after="15" w:line="288" w:lineRule="atLeast"/>
        <w:ind w:left="1418"/>
        <w:rPr>
          <w:rFonts w:cs="Times New Roman"/>
          <w:szCs w:val="24"/>
        </w:rPr>
      </w:pPr>
      <w:r>
        <w:rPr>
          <w:rFonts w:cs="Times New Roman"/>
          <w:szCs w:val="24"/>
        </w:rPr>
        <w:t>On the call for question, the motion</w:t>
      </w:r>
    </w:p>
    <w:p w:rsidR="003649DA" w:rsidRDefault="003649DA" w:rsidP="006D123E">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3649DA" w:rsidRDefault="003649DA" w:rsidP="006D123E">
      <w:pPr>
        <w:pStyle w:val="ListParagraph"/>
        <w:tabs>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800"/>
        <w:rPr>
          <w:rFonts w:cs="Times New Roman"/>
          <w:szCs w:val="24"/>
        </w:rPr>
      </w:pPr>
    </w:p>
    <w:p w:rsidR="006D123E" w:rsidRDefault="006D123E" w:rsidP="006D123E">
      <w:pPr>
        <w:autoSpaceDE w:val="0"/>
        <w:autoSpaceDN w:val="0"/>
        <w:adjustRightInd w:val="0"/>
        <w:ind w:left="1134"/>
        <w:rPr>
          <w:rFonts w:cs="Times New Roman"/>
          <w:szCs w:val="24"/>
        </w:rPr>
      </w:pPr>
      <w:r>
        <w:rPr>
          <w:rFonts w:cs="Times New Roman"/>
          <w:szCs w:val="24"/>
        </w:rPr>
        <w:t>24.10.4  Courses</w:t>
      </w:r>
    </w:p>
    <w:p w:rsidR="006D123E" w:rsidRDefault="006D123E" w:rsidP="006D123E">
      <w:pPr>
        <w:autoSpaceDE w:val="0"/>
        <w:autoSpaceDN w:val="0"/>
        <w:adjustRightInd w:val="0"/>
        <w:ind w:left="1134"/>
        <w:rPr>
          <w:rFonts w:cs="Times New Roman"/>
          <w:szCs w:val="24"/>
        </w:rPr>
      </w:pP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A selection of the following graduate courses will be offered to meet the requirements of candidates, as far as the resources of the Department will allow. Normally, students will be expected to complete their course work during the fall and winter semesters. Courses might not be offered in the spring semester. </w:t>
      </w:r>
    </w:p>
    <w:p w:rsidR="006D123E" w:rsidRPr="00083173" w:rsidRDefault="006D123E" w:rsidP="006D123E">
      <w:pPr>
        <w:autoSpaceDE w:val="0"/>
        <w:autoSpaceDN w:val="0"/>
        <w:adjustRightInd w:val="0"/>
        <w:ind w:left="1134"/>
        <w:rPr>
          <w:rFonts w:cs="Times New Roman"/>
          <w:szCs w:val="24"/>
        </w:rPr>
      </w:pP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601W Work Term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6758-6769 Special Topics in Computer Applications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6770-6790 Special Topics in Computer Science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690A/B Research Methods in Computer Science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6901 Applied Algorithms </w:t>
      </w:r>
      <w:r w:rsidRPr="00083173">
        <w:rPr>
          <w:rFonts w:cs="Times New Roman"/>
          <w:i/>
          <w:iCs/>
          <w:szCs w:val="24"/>
        </w:rPr>
        <w:t>(credit may be obtained for only one of 6901 and 6783)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6902 Computational Complexity </w:t>
      </w:r>
      <w:r w:rsidRPr="00083173">
        <w:rPr>
          <w:rFonts w:cs="Times New Roman"/>
          <w:i/>
          <w:iCs/>
          <w:szCs w:val="24"/>
        </w:rPr>
        <w:t>(credit may be obtained for only one of 6902 and 6743)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6903 Concurrent Computing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6904 Advanced Computer Architecture </w:t>
      </w:r>
      <w:r w:rsidRPr="00083173">
        <w:rPr>
          <w:rFonts w:cs="Times New Roman"/>
          <w:i/>
          <w:iCs/>
          <w:szCs w:val="24"/>
        </w:rPr>
        <w:t>(credit may be obtained for only one of 6904 and 6722)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6905 Software Engineering </w:t>
      </w:r>
      <w:r w:rsidRPr="00083173">
        <w:rPr>
          <w:rFonts w:cs="Times New Roman"/>
          <w:i/>
          <w:iCs/>
          <w:szCs w:val="24"/>
        </w:rPr>
        <w:t>(credit may only be obtained for one of 6905 or 6713)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6906 Numerical Methods </w:t>
      </w:r>
      <w:r w:rsidRPr="00083173">
        <w:rPr>
          <w:rFonts w:cs="Times New Roman"/>
          <w:i/>
          <w:iCs/>
          <w:szCs w:val="24"/>
        </w:rPr>
        <w:t>(credit may only be obtained for one of 6906 or 6731)</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6907 </w:t>
      </w:r>
      <w:r w:rsidRPr="00B82BC7">
        <w:rPr>
          <w:rFonts w:cs="Times New Roman"/>
          <w:strike/>
          <w:szCs w:val="24"/>
        </w:rPr>
        <w:t xml:space="preserve">Introduction to </w:t>
      </w:r>
      <w:r w:rsidRPr="00083173">
        <w:rPr>
          <w:rFonts w:cs="Times New Roman"/>
          <w:szCs w:val="24"/>
        </w:rPr>
        <w:t>Data Mining</w:t>
      </w:r>
      <w:r>
        <w:rPr>
          <w:rFonts w:cs="Times New Roman"/>
          <w:b/>
          <w:szCs w:val="24"/>
          <w:u w:val="single"/>
        </w:rPr>
        <w:t xml:space="preserve"> Techniques and Methodologies</w:t>
      </w:r>
      <w:r w:rsidRPr="00083173">
        <w:rPr>
          <w:rFonts w:cs="Times New Roman"/>
          <w:szCs w:val="24"/>
        </w:rPr>
        <w:t xml:space="preserve"> </w:t>
      </w:r>
      <w:r w:rsidRPr="00083173">
        <w:rPr>
          <w:rFonts w:cs="Times New Roman"/>
          <w:i/>
          <w:iCs/>
          <w:szCs w:val="24"/>
        </w:rPr>
        <w:t>(credit may be obtained for only one of 6907 and 6762)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6908 Database Technology and Applications </w:t>
      </w:r>
      <w:r w:rsidRPr="00083173">
        <w:rPr>
          <w:rFonts w:cs="Times New Roman"/>
          <w:i/>
          <w:iCs/>
          <w:szCs w:val="24"/>
        </w:rPr>
        <w:t>(credit may be obtained for only one of 6908 and 6751)</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6909 Fundamentals of Computer Graphics </w:t>
      </w:r>
      <w:r w:rsidRPr="00083173">
        <w:rPr>
          <w:rFonts w:cs="Times New Roman"/>
          <w:i/>
          <w:iCs/>
          <w:szCs w:val="24"/>
        </w:rPr>
        <w:t>(credit may be obtained for only one of 6909 or 6752)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6910 Services Computing, Semantic Web and Cloud Computing 6911 Bio-inspired Computing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6912 Autonomous Robotics </w:t>
      </w:r>
      <w:r w:rsidRPr="00083173">
        <w:rPr>
          <w:rFonts w:cs="Times New Roman"/>
          <w:i/>
          <w:iCs/>
          <w:szCs w:val="24"/>
        </w:rPr>
        <w:t>(credit may be obtained for only one of 6912 and 6778)</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6913 Bioinformatics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6914 3D Modelling and Rendering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6915 Machine Learning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6916 Security and Privacy</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6918 Digital Image Processing </w:t>
      </w:r>
      <w:r w:rsidRPr="00083173">
        <w:rPr>
          <w:rFonts w:cs="Times New Roman"/>
          <w:i/>
          <w:iCs/>
          <w:szCs w:val="24"/>
        </w:rPr>
        <w:t>(credit may be obtained for only one of 6918 or 6756)</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6921 Syntax and Semantics of Programming Languages </w:t>
      </w:r>
      <w:r w:rsidRPr="00083173">
        <w:rPr>
          <w:rFonts w:cs="Times New Roman"/>
          <w:i/>
          <w:iCs/>
          <w:szCs w:val="24"/>
        </w:rPr>
        <w:t>(credit may be obtained for only one of 6921 or 6711)</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6922 Compiling Methods </w:t>
      </w:r>
      <w:r w:rsidRPr="00083173">
        <w:rPr>
          <w:rFonts w:cs="Times New Roman"/>
          <w:i/>
          <w:iCs/>
          <w:szCs w:val="24"/>
        </w:rPr>
        <w:t>(credit may be obtained for only one of 6922 and 6712)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6924 Formal Grammars, Automata and Languages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6925 Advanced Operating Systems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6926 Performance Evaluation of Computer Systems </w:t>
      </w:r>
      <w:r w:rsidRPr="00083173">
        <w:rPr>
          <w:rFonts w:cs="Times New Roman"/>
          <w:b/>
          <w:bCs/>
          <w:i/>
          <w:iCs/>
          <w:szCs w:val="24"/>
          <w:u w:val="single"/>
        </w:rPr>
        <w:t>(credit may obtained for only one of 6726 and 6926)</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6928 Knowledge-Based Systems </w:t>
      </w:r>
      <w:r w:rsidRPr="00083173">
        <w:rPr>
          <w:rFonts w:cs="Times New Roman"/>
          <w:i/>
          <w:iCs/>
          <w:szCs w:val="24"/>
        </w:rPr>
        <w:t>(credit may be obtained for only one of 6928 or 6755)</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6929 Advanced Computational Geometry </w:t>
      </w:r>
      <w:r w:rsidRPr="00083173">
        <w:rPr>
          <w:rFonts w:cs="Times New Roman"/>
          <w:i/>
          <w:iCs/>
          <w:szCs w:val="24"/>
        </w:rPr>
        <w:t>(credit may be obtained for only one of 6929 or 6745)</w:t>
      </w:r>
      <w:r w:rsidRPr="00083173">
        <w:rPr>
          <w:rFonts w:cs="Times New Roman"/>
          <w:szCs w:val="24"/>
        </w:rPr>
        <w:t xml:space="preserve"> </w:t>
      </w:r>
    </w:p>
    <w:p w:rsidR="006D123E" w:rsidRDefault="006D123E" w:rsidP="006D123E">
      <w:pPr>
        <w:autoSpaceDE w:val="0"/>
        <w:autoSpaceDN w:val="0"/>
        <w:adjustRightInd w:val="0"/>
        <w:ind w:left="1134"/>
        <w:rPr>
          <w:rFonts w:cs="Times New Roman"/>
          <w:i/>
          <w:iCs/>
          <w:szCs w:val="24"/>
        </w:rPr>
      </w:pPr>
      <w:r w:rsidRPr="00083173">
        <w:rPr>
          <w:rFonts w:cs="Times New Roman"/>
          <w:szCs w:val="24"/>
        </w:rPr>
        <w:t xml:space="preserve">6930 Theory of Databases </w:t>
      </w:r>
      <w:r w:rsidRPr="00083173">
        <w:rPr>
          <w:rFonts w:cs="Times New Roman"/>
          <w:i/>
          <w:iCs/>
          <w:szCs w:val="24"/>
        </w:rPr>
        <w:t>(credit may be obtained for only one of 6930 or 6742)</w:t>
      </w:r>
    </w:p>
    <w:p w:rsidR="006D123E" w:rsidRPr="00083173" w:rsidRDefault="006D123E" w:rsidP="006D123E">
      <w:pPr>
        <w:autoSpaceDE w:val="0"/>
        <w:autoSpaceDN w:val="0"/>
        <w:adjustRightInd w:val="0"/>
        <w:ind w:left="1134"/>
        <w:rPr>
          <w:rFonts w:cs="Times New Roman"/>
          <w:b/>
          <w:bCs/>
          <w:szCs w:val="24"/>
          <w:u w:val="single"/>
        </w:rPr>
      </w:pPr>
      <w:r w:rsidRPr="00083173">
        <w:rPr>
          <w:rFonts w:cs="Times New Roman"/>
          <w:szCs w:val="24"/>
        </w:rPr>
        <w:t xml:space="preserve">6931 Matrix Computations and Applications </w:t>
      </w:r>
      <w:r w:rsidRPr="00083173">
        <w:rPr>
          <w:rFonts w:cs="Times New Roman"/>
          <w:i/>
          <w:iCs/>
          <w:szCs w:val="24"/>
        </w:rPr>
        <w:t>(credit may only be obtained for one of 6931 or 6732</w:t>
      </w:r>
      <w:r>
        <w:rPr>
          <w:rFonts w:cs="Times New Roman"/>
          <w:i/>
          <w:iCs/>
          <w:szCs w:val="24"/>
        </w:rPr>
        <w:t xml:space="preserve">) </w:t>
      </w:r>
      <w:r w:rsidRPr="00910A73">
        <w:rPr>
          <w:rFonts w:cs="Times New Roman"/>
          <w:b/>
          <w:i/>
          <w:iCs/>
          <w:szCs w:val="24"/>
          <w:u w:val="single"/>
        </w:rPr>
        <w:t>(cross</w:t>
      </w:r>
      <w:r>
        <w:rPr>
          <w:rFonts w:cs="Times New Roman"/>
          <w:b/>
          <w:i/>
          <w:iCs/>
          <w:szCs w:val="24"/>
          <w:u w:val="single"/>
        </w:rPr>
        <w:t>-l</w:t>
      </w:r>
      <w:r w:rsidRPr="00910A73">
        <w:rPr>
          <w:rFonts w:cs="Times New Roman"/>
          <w:b/>
          <w:i/>
          <w:iCs/>
          <w:szCs w:val="24"/>
          <w:u w:val="single"/>
        </w:rPr>
        <w:t xml:space="preserve">isted with </w:t>
      </w:r>
      <w:r w:rsidRPr="00083173">
        <w:rPr>
          <w:rFonts w:cs="Times New Roman"/>
          <w:b/>
          <w:bCs/>
          <w:i/>
          <w:iCs/>
          <w:szCs w:val="24"/>
          <w:u w:val="single"/>
        </w:rPr>
        <w:t>CMSC</w:t>
      </w:r>
      <w:r>
        <w:rPr>
          <w:rFonts w:cs="Times New Roman"/>
          <w:b/>
          <w:bCs/>
          <w:i/>
          <w:iCs/>
          <w:szCs w:val="24"/>
          <w:u w:val="single"/>
        </w:rPr>
        <w:t xml:space="preserve"> </w:t>
      </w:r>
      <w:r w:rsidRPr="00083173">
        <w:rPr>
          <w:rFonts w:cs="Times New Roman"/>
          <w:b/>
          <w:bCs/>
          <w:i/>
          <w:iCs/>
          <w:szCs w:val="24"/>
          <w:u w:val="single"/>
        </w:rPr>
        <w:t>6910)</w:t>
      </w:r>
      <w:r w:rsidRPr="00083173">
        <w:rPr>
          <w:rFonts w:cs="Times New Roman"/>
          <w:b/>
          <w:bCs/>
          <w:szCs w:val="24"/>
          <w:u w:val="single"/>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6932 Matrix Computations in Control </w:t>
      </w:r>
      <w:r w:rsidRPr="00083173">
        <w:rPr>
          <w:rFonts w:cs="Times New Roman"/>
          <w:i/>
          <w:iCs/>
          <w:szCs w:val="24"/>
        </w:rPr>
        <w:t>(credit may only be obtained for one of 6932 or 6738)</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u w:val="single"/>
        </w:rPr>
      </w:pPr>
      <w:r w:rsidRPr="00083173">
        <w:rPr>
          <w:rFonts w:cs="Times New Roman"/>
          <w:b/>
          <w:bCs/>
          <w:szCs w:val="24"/>
          <w:u w:val="single"/>
        </w:rPr>
        <w:t xml:space="preserve">6933 Nonlinear and Linear Optimization </w:t>
      </w:r>
      <w:r w:rsidRPr="00083173">
        <w:rPr>
          <w:rFonts w:cs="Times New Roman"/>
          <w:b/>
          <w:bCs/>
          <w:i/>
          <w:iCs/>
          <w:szCs w:val="24"/>
          <w:u w:val="single"/>
        </w:rPr>
        <w:t>(cr</w:t>
      </w:r>
      <w:r>
        <w:rPr>
          <w:rFonts w:cs="Times New Roman"/>
          <w:b/>
          <w:bCs/>
          <w:i/>
          <w:iCs/>
          <w:szCs w:val="24"/>
          <w:u w:val="single"/>
        </w:rPr>
        <w:t>oss-listed with</w:t>
      </w:r>
      <w:r w:rsidRPr="00083173">
        <w:rPr>
          <w:rFonts w:cs="Times New Roman"/>
          <w:b/>
          <w:bCs/>
          <w:i/>
          <w:iCs/>
          <w:szCs w:val="24"/>
          <w:u w:val="single"/>
        </w:rPr>
        <w:t xml:space="preserve"> MATH</w:t>
      </w:r>
      <w:r>
        <w:rPr>
          <w:rFonts w:cs="Times New Roman"/>
          <w:b/>
          <w:bCs/>
          <w:i/>
          <w:iCs/>
          <w:szCs w:val="24"/>
          <w:u w:val="single"/>
        </w:rPr>
        <w:t xml:space="preserve"> </w:t>
      </w:r>
      <w:r w:rsidRPr="00083173">
        <w:rPr>
          <w:rFonts w:cs="Times New Roman"/>
          <w:b/>
          <w:bCs/>
          <w:i/>
          <w:iCs/>
          <w:szCs w:val="24"/>
          <w:u w:val="single"/>
        </w:rPr>
        <w:t>6203)</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6999 Master’s Project </w:t>
      </w:r>
    </w:p>
    <w:p w:rsidR="006D123E" w:rsidRPr="00083173" w:rsidRDefault="006D123E" w:rsidP="006D123E">
      <w:pPr>
        <w:autoSpaceDE w:val="0"/>
        <w:autoSpaceDN w:val="0"/>
        <w:adjustRightInd w:val="0"/>
        <w:ind w:left="1134"/>
        <w:rPr>
          <w:rFonts w:cs="Times New Roman"/>
          <w:szCs w:val="24"/>
        </w:rPr>
      </w:pPr>
    </w:p>
    <w:p w:rsidR="006D123E" w:rsidRDefault="006D123E" w:rsidP="006D123E">
      <w:pPr>
        <w:autoSpaceDE w:val="0"/>
        <w:autoSpaceDN w:val="0"/>
        <w:adjustRightInd w:val="0"/>
        <w:ind w:left="1134"/>
        <w:rPr>
          <w:rFonts w:cs="Times New Roman"/>
          <w:szCs w:val="24"/>
        </w:rPr>
      </w:pPr>
      <w:r w:rsidRPr="00083173">
        <w:rPr>
          <w:rFonts w:cs="Times New Roman"/>
          <w:szCs w:val="24"/>
        </w:rPr>
        <w:t>32.7.2 Courses</w:t>
      </w:r>
    </w:p>
    <w:p w:rsidR="006D123E" w:rsidRPr="00083173" w:rsidRDefault="006D123E" w:rsidP="006D123E">
      <w:pPr>
        <w:autoSpaceDE w:val="0"/>
        <w:autoSpaceDN w:val="0"/>
        <w:adjustRightInd w:val="0"/>
        <w:ind w:left="1134"/>
        <w:rPr>
          <w:rFonts w:cs="Times New Roman"/>
          <w:szCs w:val="24"/>
        </w:rPr>
      </w:pP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A selection of the following graduate courses will be offered to meet the requirements of candidates, as far as the resources of the Department will allow. </w:t>
      </w:r>
    </w:p>
    <w:p w:rsidR="006D123E" w:rsidRPr="00083173" w:rsidRDefault="006D123E" w:rsidP="006D123E">
      <w:pPr>
        <w:autoSpaceDE w:val="0"/>
        <w:autoSpaceDN w:val="0"/>
        <w:adjustRightInd w:val="0"/>
        <w:ind w:left="1134"/>
        <w:rPr>
          <w:rFonts w:cs="Times New Roman"/>
          <w:szCs w:val="24"/>
        </w:rPr>
      </w:pP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6758-6769 Special Topics in Computer Applications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6770-6790 Special Topics in Computer Science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690A/B Research Methods in Computer Science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6901 Applied Algorithms </w:t>
      </w:r>
      <w:r w:rsidRPr="00083173">
        <w:rPr>
          <w:rFonts w:cs="Times New Roman"/>
          <w:i/>
          <w:iCs/>
          <w:szCs w:val="24"/>
        </w:rPr>
        <w:t>(credit may be obtained for only one of 6901 and 6783)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6902 Computational Complexity </w:t>
      </w:r>
      <w:r w:rsidRPr="00083173">
        <w:rPr>
          <w:rFonts w:cs="Times New Roman"/>
          <w:i/>
          <w:iCs/>
          <w:szCs w:val="24"/>
        </w:rPr>
        <w:t>(credit may be obtained for only one of 6902 and 6743)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6903 Concurrent Computing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6904 Advanced Computer Architecture </w:t>
      </w:r>
      <w:r w:rsidRPr="00083173">
        <w:rPr>
          <w:rFonts w:cs="Times New Roman"/>
          <w:i/>
          <w:iCs/>
          <w:szCs w:val="24"/>
        </w:rPr>
        <w:t>(credit may be obtained for only one of 6904 and 6722)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6905 Software Engineering </w:t>
      </w:r>
      <w:r w:rsidRPr="00083173">
        <w:rPr>
          <w:rFonts w:cs="Times New Roman"/>
          <w:i/>
          <w:iCs/>
          <w:szCs w:val="24"/>
        </w:rPr>
        <w:t>(credit may only be obtained for one of 6905 or 6713)</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6906 Numerical Methods </w:t>
      </w:r>
      <w:r w:rsidRPr="00083173">
        <w:rPr>
          <w:rFonts w:cs="Times New Roman"/>
          <w:i/>
          <w:iCs/>
          <w:szCs w:val="24"/>
        </w:rPr>
        <w:t>(credit may only be obtained for one of 6906 or 6731)</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6907 </w:t>
      </w:r>
      <w:r w:rsidRPr="00B82BC7">
        <w:rPr>
          <w:rFonts w:cs="Times New Roman"/>
          <w:strike/>
          <w:szCs w:val="24"/>
        </w:rPr>
        <w:t>Introduction to</w:t>
      </w:r>
      <w:r w:rsidRPr="00083173">
        <w:rPr>
          <w:rFonts w:cs="Times New Roman"/>
          <w:szCs w:val="24"/>
        </w:rPr>
        <w:t xml:space="preserve"> Data Mining</w:t>
      </w:r>
      <w:r>
        <w:rPr>
          <w:rFonts w:cs="Times New Roman"/>
          <w:b/>
          <w:szCs w:val="24"/>
          <w:u w:val="single"/>
        </w:rPr>
        <w:t xml:space="preserve"> Techniques and Methodologies</w:t>
      </w:r>
      <w:r w:rsidRPr="00083173">
        <w:rPr>
          <w:rFonts w:cs="Times New Roman"/>
          <w:szCs w:val="24"/>
        </w:rPr>
        <w:t xml:space="preserve"> </w:t>
      </w:r>
      <w:r w:rsidRPr="00083173">
        <w:rPr>
          <w:rFonts w:cs="Times New Roman"/>
          <w:i/>
          <w:iCs/>
          <w:szCs w:val="24"/>
        </w:rPr>
        <w:t>(credit may be obtained for only one of 6907 and 6762)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6908 Database Technology and Applications </w:t>
      </w:r>
      <w:r w:rsidRPr="00083173">
        <w:rPr>
          <w:rFonts w:cs="Times New Roman"/>
          <w:i/>
          <w:iCs/>
          <w:szCs w:val="24"/>
        </w:rPr>
        <w:t>(credit may be obtained for only one of 6908 and 6751)</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6909 Fundamentals of Computer Graphics </w:t>
      </w:r>
      <w:r w:rsidRPr="00083173">
        <w:rPr>
          <w:rFonts w:cs="Times New Roman"/>
          <w:i/>
          <w:iCs/>
          <w:szCs w:val="24"/>
        </w:rPr>
        <w:t>(credit may be obtained for only one of 6909 or 6752)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6910 Services Computing, Semantic Web and Cloud Computing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6911 Bio-inspired Computing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6912 Autonomous Robotics </w:t>
      </w:r>
      <w:r w:rsidRPr="00083173">
        <w:rPr>
          <w:rFonts w:cs="Times New Roman"/>
          <w:i/>
          <w:iCs/>
          <w:szCs w:val="24"/>
        </w:rPr>
        <w:t>(credit may be obtained for only one of 6912 and 6778)</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6913 Bioinformatics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6914 3D Modelling and Rendering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6915 Machine Learning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6916 Security and Privacy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6918 Digital Image Processing </w:t>
      </w:r>
      <w:r w:rsidRPr="00083173">
        <w:rPr>
          <w:rFonts w:cs="Times New Roman"/>
          <w:i/>
          <w:iCs/>
          <w:szCs w:val="24"/>
        </w:rPr>
        <w:t>(credit may be obtained for only one of 6918 or 6756)</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6921 Syntax and Semantics of Programming Languages </w:t>
      </w:r>
      <w:r w:rsidRPr="00083173">
        <w:rPr>
          <w:rFonts w:cs="Times New Roman"/>
          <w:i/>
          <w:iCs/>
          <w:szCs w:val="24"/>
        </w:rPr>
        <w:t>(credit may be obtained for only one of 6921 or 6711)</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6922 Compiling Methods </w:t>
      </w:r>
      <w:r w:rsidRPr="00083173">
        <w:rPr>
          <w:rFonts w:cs="Times New Roman"/>
          <w:i/>
          <w:iCs/>
          <w:szCs w:val="24"/>
        </w:rPr>
        <w:t>(credit may be obtained for only one of 6922 and 6712)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6924 Formal Grammars, Automata and Languages </w:t>
      </w:r>
    </w:p>
    <w:p w:rsidR="006D123E" w:rsidRDefault="006D123E" w:rsidP="006D123E">
      <w:pPr>
        <w:autoSpaceDE w:val="0"/>
        <w:autoSpaceDN w:val="0"/>
        <w:adjustRightInd w:val="0"/>
        <w:ind w:left="1134"/>
        <w:rPr>
          <w:rFonts w:cs="Times New Roman"/>
          <w:szCs w:val="24"/>
        </w:rPr>
      </w:pPr>
      <w:r w:rsidRPr="00083173">
        <w:rPr>
          <w:rFonts w:cs="Times New Roman"/>
          <w:szCs w:val="24"/>
        </w:rPr>
        <w:t xml:space="preserve">6925 Advanced Operating Systems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6926 Performance Evaluation of Computer Systems </w:t>
      </w:r>
      <w:r w:rsidRPr="00083173">
        <w:rPr>
          <w:rFonts w:cs="Times New Roman"/>
          <w:b/>
          <w:bCs/>
          <w:i/>
          <w:iCs/>
          <w:szCs w:val="24"/>
          <w:u w:val="single"/>
        </w:rPr>
        <w:t>(credit may obtained for only one of 6726 and 6926)</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6928 Knowledge-Based Systems </w:t>
      </w:r>
      <w:r w:rsidRPr="00083173">
        <w:rPr>
          <w:rFonts w:cs="Times New Roman"/>
          <w:i/>
          <w:iCs/>
          <w:szCs w:val="24"/>
        </w:rPr>
        <w:t>(credit may be obtained for only one of 6928 or 6755)</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6929 Advanced Computational Geometry </w:t>
      </w:r>
      <w:r w:rsidRPr="00083173">
        <w:rPr>
          <w:rFonts w:cs="Times New Roman"/>
          <w:i/>
          <w:iCs/>
          <w:szCs w:val="24"/>
        </w:rPr>
        <w:t>(credit may be obtained for only one of 6929 or 6745)</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6930 Theory of Databases </w:t>
      </w:r>
      <w:r w:rsidRPr="00083173">
        <w:rPr>
          <w:rFonts w:cs="Times New Roman"/>
          <w:i/>
          <w:iCs/>
          <w:szCs w:val="24"/>
        </w:rPr>
        <w:t>(credit may be obtained for only one of 6930 or 6742)</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b/>
          <w:bCs/>
          <w:szCs w:val="24"/>
          <w:u w:val="single"/>
        </w:rPr>
      </w:pPr>
      <w:r w:rsidRPr="00083173">
        <w:rPr>
          <w:rFonts w:cs="Times New Roman"/>
          <w:szCs w:val="24"/>
        </w:rPr>
        <w:t xml:space="preserve">6931 Matrix Computations and Applications </w:t>
      </w:r>
      <w:r w:rsidRPr="00083173">
        <w:rPr>
          <w:rFonts w:cs="Times New Roman"/>
          <w:i/>
          <w:iCs/>
          <w:szCs w:val="24"/>
        </w:rPr>
        <w:t>(credit may only be obtained for one of 6931 or 6732</w:t>
      </w:r>
      <w:r>
        <w:rPr>
          <w:rFonts w:cs="Times New Roman"/>
          <w:i/>
          <w:iCs/>
          <w:szCs w:val="24"/>
        </w:rPr>
        <w:t xml:space="preserve">) </w:t>
      </w:r>
      <w:r w:rsidRPr="00910A73">
        <w:rPr>
          <w:rFonts w:cs="Times New Roman"/>
          <w:b/>
          <w:i/>
          <w:iCs/>
          <w:szCs w:val="24"/>
          <w:u w:val="single"/>
        </w:rPr>
        <w:t>(cross-listed with</w:t>
      </w:r>
      <w:r w:rsidRPr="00083173">
        <w:rPr>
          <w:rFonts w:cs="Times New Roman"/>
          <w:b/>
          <w:bCs/>
          <w:i/>
          <w:iCs/>
          <w:szCs w:val="24"/>
          <w:u w:val="single"/>
        </w:rPr>
        <w:t xml:space="preserve"> CMSC</w:t>
      </w:r>
      <w:r>
        <w:rPr>
          <w:rFonts w:cs="Times New Roman"/>
          <w:b/>
          <w:bCs/>
          <w:i/>
          <w:iCs/>
          <w:szCs w:val="24"/>
          <w:u w:val="single"/>
        </w:rPr>
        <w:t xml:space="preserve"> </w:t>
      </w:r>
      <w:r w:rsidRPr="00083173">
        <w:rPr>
          <w:rFonts w:cs="Times New Roman"/>
          <w:b/>
          <w:bCs/>
          <w:i/>
          <w:iCs/>
          <w:szCs w:val="24"/>
          <w:u w:val="single"/>
        </w:rPr>
        <w:t>6910)</w:t>
      </w:r>
      <w:r w:rsidRPr="00083173">
        <w:rPr>
          <w:rFonts w:cs="Times New Roman"/>
          <w:b/>
          <w:bCs/>
          <w:szCs w:val="24"/>
          <w:u w:val="single"/>
        </w:rPr>
        <w:t xml:space="preserve"> </w:t>
      </w:r>
    </w:p>
    <w:p w:rsidR="006D123E" w:rsidRPr="00083173" w:rsidRDefault="006D123E" w:rsidP="006D123E">
      <w:pPr>
        <w:autoSpaceDE w:val="0"/>
        <w:autoSpaceDN w:val="0"/>
        <w:adjustRightInd w:val="0"/>
        <w:ind w:left="1134"/>
        <w:rPr>
          <w:rFonts w:cs="Times New Roman"/>
          <w:szCs w:val="24"/>
        </w:rPr>
      </w:pPr>
      <w:r w:rsidRPr="00083173">
        <w:rPr>
          <w:rFonts w:cs="Times New Roman"/>
          <w:szCs w:val="24"/>
        </w:rPr>
        <w:t xml:space="preserve">6932 Matrix Computations in Control </w:t>
      </w:r>
      <w:r w:rsidRPr="00083173">
        <w:rPr>
          <w:rFonts w:cs="Times New Roman"/>
          <w:i/>
          <w:iCs/>
          <w:szCs w:val="24"/>
        </w:rPr>
        <w:t>(credit may only be obtained for one of 6932 or 6738)</w:t>
      </w:r>
      <w:r w:rsidRPr="00083173">
        <w:rPr>
          <w:rFonts w:cs="Times New Roman"/>
          <w:szCs w:val="24"/>
        </w:rPr>
        <w:t xml:space="preserve"> </w:t>
      </w:r>
    </w:p>
    <w:p w:rsidR="006D123E" w:rsidRPr="00083173" w:rsidRDefault="006D123E" w:rsidP="006D123E">
      <w:pPr>
        <w:autoSpaceDE w:val="0"/>
        <w:autoSpaceDN w:val="0"/>
        <w:adjustRightInd w:val="0"/>
        <w:ind w:left="1134"/>
        <w:rPr>
          <w:rFonts w:cs="Times New Roman"/>
          <w:szCs w:val="24"/>
          <w:u w:val="single"/>
        </w:rPr>
      </w:pPr>
      <w:r w:rsidRPr="00083173">
        <w:rPr>
          <w:rFonts w:cs="Times New Roman"/>
          <w:b/>
          <w:bCs/>
          <w:szCs w:val="24"/>
          <w:u w:val="single"/>
        </w:rPr>
        <w:t xml:space="preserve">6933 Nonlinear and Linear Optimization </w:t>
      </w:r>
      <w:r w:rsidRPr="00083173">
        <w:rPr>
          <w:rFonts w:cs="Times New Roman"/>
          <w:b/>
          <w:bCs/>
          <w:i/>
          <w:iCs/>
          <w:szCs w:val="24"/>
          <w:u w:val="single"/>
        </w:rPr>
        <w:t>(cr</w:t>
      </w:r>
      <w:r>
        <w:rPr>
          <w:rFonts w:cs="Times New Roman"/>
          <w:b/>
          <w:bCs/>
          <w:i/>
          <w:iCs/>
          <w:szCs w:val="24"/>
          <w:u w:val="single"/>
        </w:rPr>
        <w:t xml:space="preserve">oss-listed with </w:t>
      </w:r>
      <w:r w:rsidRPr="00083173">
        <w:rPr>
          <w:rFonts w:cs="Times New Roman"/>
          <w:b/>
          <w:bCs/>
          <w:i/>
          <w:iCs/>
          <w:szCs w:val="24"/>
          <w:u w:val="single"/>
        </w:rPr>
        <w:t>MATH</w:t>
      </w:r>
      <w:r>
        <w:rPr>
          <w:rFonts w:cs="Times New Roman"/>
          <w:b/>
          <w:bCs/>
          <w:i/>
          <w:iCs/>
          <w:szCs w:val="24"/>
          <w:u w:val="single"/>
        </w:rPr>
        <w:t xml:space="preserve"> </w:t>
      </w:r>
      <w:r w:rsidRPr="00083173">
        <w:rPr>
          <w:rFonts w:cs="Times New Roman"/>
          <w:b/>
          <w:bCs/>
          <w:i/>
          <w:iCs/>
          <w:szCs w:val="24"/>
          <w:u w:val="single"/>
        </w:rPr>
        <w:t>6203)</w:t>
      </w:r>
    </w:p>
    <w:p w:rsidR="006D123E" w:rsidRDefault="006D123E" w:rsidP="006D123E">
      <w:pPr>
        <w:ind w:left="1134"/>
      </w:pPr>
    </w:p>
    <w:p w:rsidR="003649DA"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r>
        <w:rPr>
          <w:rFonts w:cs="Times New Roman"/>
          <w:szCs w:val="24"/>
        </w:rPr>
        <w:t>viii.</w:t>
      </w:r>
      <w:r>
        <w:rPr>
          <w:rFonts w:cs="Times New Roman"/>
          <w:szCs w:val="24"/>
        </w:rPr>
        <w:tab/>
        <w:t>Mathematics Calendar Revisions and New Course</w:t>
      </w:r>
    </w:p>
    <w:p w:rsidR="00EA72EC"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p>
    <w:p w:rsidR="00EA72EC"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r>
        <w:rPr>
          <w:rFonts w:cs="Times New Roman"/>
          <w:szCs w:val="24"/>
        </w:rPr>
        <w:t>It was moved by Dr. Coady and seconded by Dr. Loredo-Osti, that the proposed revisions to sections 25.18.3 and 32.25.4, and the new graduate course MATH 6202 be approved.  The motion</w:t>
      </w:r>
    </w:p>
    <w:p w:rsidR="00EA72EC"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EA72EC"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p>
    <w:p w:rsidR="00EA72EC" w:rsidRPr="00AE4985" w:rsidRDefault="00EA72EC" w:rsidP="00EA72EC">
      <w:pPr>
        <w:pStyle w:val="ListParagraph"/>
        <w:tabs>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s>
        <w:ind w:left="1134"/>
        <w:rPr>
          <w:rFonts w:cs="Times New Roman"/>
          <w:szCs w:val="24"/>
        </w:rPr>
      </w:pPr>
    </w:p>
    <w:p w:rsidR="00EA72EC" w:rsidRPr="00EA72EC" w:rsidRDefault="00EA72EC" w:rsidP="00EA72EC">
      <w:pPr>
        <w:tabs>
          <w:tab w:val="left" w:pos="567"/>
          <w:tab w:val="left" w:pos="1134"/>
          <w:tab w:val="left" w:pos="1701"/>
          <w:tab w:val="left" w:pos="2410"/>
        </w:tabs>
        <w:ind w:left="1134"/>
        <w:rPr>
          <w:rFonts w:eastAsia="Times New Roman" w:cs="Times New Roman"/>
          <w:sz w:val="28"/>
          <w:szCs w:val="28"/>
        </w:rPr>
      </w:pPr>
      <w:r w:rsidRPr="00EA72EC">
        <w:rPr>
          <w:b/>
          <w:sz w:val="28"/>
        </w:rPr>
        <w:t>25.18.3</w:t>
      </w:r>
      <w:r w:rsidRPr="00EA72EC">
        <w:rPr>
          <w:b/>
          <w:spacing w:val="37"/>
          <w:sz w:val="28"/>
        </w:rPr>
        <w:t xml:space="preserve"> </w:t>
      </w:r>
      <w:r w:rsidRPr="00EA72EC">
        <w:rPr>
          <w:b/>
          <w:sz w:val="28"/>
        </w:rPr>
        <w:t>Courses</w:t>
      </w:r>
    </w:p>
    <w:p w:rsidR="00EA72EC" w:rsidRDefault="00EA72EC" w:rsidP="00EA72EC">
      <w:pPr>
        <w:spacing w:before="51" w:line="247" w:lineRule="auto"/>
        <w:ind w:left="1134"/>
        <w:rPr>
          <w:rFonts w:eastAsia="Times New Roman"/>
          <w:spacing w:val="-1"/>
          <w:sz w:val="20"/>
          <w:szCs w:val="20"/>
        </w:rPr>
      </w:pPr>
      <w:r w:rsidRPr="00EA72EC">
        <w:rPr>
          <w:rFonts w:eastAsia="Times New Roman"/>
          <w:sz w:val="20"/>
          <w:szCs w:val="20"/>
        </w:rPr>
        <w:t>A</w:t>
      </w:r>
      <w:r w:rsidRPr="00EA72EC">
        <w:rPr>
          <w:rFonts w:eastAsia="Times New Roman"/>
          <w:spacing w:val="-8"/>
          <w:sz w:val="20"/>
          <w:szCs w:val="20"/>
        </w:rPr>
        <w:t xml:space="preserve"> </w:t>
      </w:r>
      <w:r w:rsidRPr="00EA72EC">
        <w:rPr>
          <w:rFonts w:eastAsia="Times New Roman"/>
          <w:sz w:val="20"/>
          <w:szCs w:val="20"/>
        </w:rPr>
        <w:t>selection</w:t>
      </w:r>
      <w:r w:rsidRPr="00EA72EC">
        <w:rPr>
          <w:rFonts w:eastAsia="Times New Roman"/>
          <w:spacing w:val="-7"/>
          <w:sz w:val="20"/>
          <w:szCs w:val="20"/>
        </w:rPr>
        <w:t xml:space="preserve"> </w:t>
      </w:r>
      <w:r w:rsidRPr="00EA72EC">
        <w:rPr>
          <w:rFonts w:eastAsia="Times New Roman"/>
          <w:sz w:val="20"/>
          <w:szCs w:val="20"/>
        </w:rPr>
        <w:t>of</w:t>
      </w:r>
      <w:r w:rsidRPr="00EA72EC">
        <w:rPr>
          <w:rFonts w:eastAsia="Times New Roman"/>
          <w:spacing w:val="-7"/>
          <w:sz w:val="20"/>
          <w:szCs w:val="20"/>
        </w:rPr>
        <w:t xml:space="preserve"> </w:t>
      </w:r>
      <w:r w:rsidRPr="00EA72EC">
        <w:rPr>
          <w:rFonts w:eastAsia="Times New Roman"/>
          <w:sz w:val="20"/>
          <w:szCs w:val="20"/>
        </w:rPr>
        <w:t>the</w:t>
      </w:r>
      <w:r w:rsidRPr="00EA72EC">
        <w:rPr>
          <w:rFonts w:eastAsia="Times New Roman"/>
          <w:spacing w:val="-8"/>
          <w:sz w:val="20"/>
          <w:szCs w:val="20"/>
        </w:rPr>
        <w:t xml:space="preserve"> </w:t>
      </w:r>
      <w:r w:rsidRPr="00EA72EC">
        <w:rPr>
          <w:rFonts w:eastAsia="Times New Roman"/>
          <w:spacing w:val="-1"/>
          <w:sz w:val="20"/>
          <w:szCs w:val="20"/>
        </w:rPr>
        <w:t>following</w:t>
      </w:r>
      <w:r w:rsidRPr="00EA72EC">
        <w:rPr>
          <w:rFonts w:eastAsia="Times New Roman"/>
          <w:spacing w:val="-7"/>
          <w:sz w:val="20"/>
          <w:szCs w:val="20"/>
        </w:rPr>
        <w:t xml:space="preserve"> </w:t>
      </w:r>
      <w:r w:rsidRPr="00EA72EC">
        <w:rPr>
          <w:rFonts w:eastAsia="Times New Roman"/>
          <w:sz w:val="20"/>
          <w:szCs w:val="20"/>
        </w:rPr>
        <w:t>graduate</w:t>
      </w:r>
      <w:r w:rsidRPr="00EA72EC">
        <w:rPr>
          <w:rFonts w:eastAsia="Times New Roman"/>
          <w:spacing w:val="-7"/>
          <w:sz w:val="20"/>
          <w:szCs w:val="20"/>
        </w:rPr>
        <w:t xml:space="preserve"> </w:t>
      </w:r>
      <w:r w:rsidRPr="00EA72EC">
        <w:rPr>
          <w:rFonts w:eastAsia="Times New Roman"/>
          <w:sz w:val="20"/>
          <w:szCs w:val="20"/>
        </w:rPr>
        <w:t>courses</w:t>
      </w:r>
      <w:r w:rsidRPr="00EA72EC">
        <w:rPr>
          <w:rFonts w:eastAsia="Times New Roman"/>
          <w:spacing w:val="-8"/>
          <w:sz w:val="20"/>
          <w:szCs w:val="20"/>
        </w:rPr>
        <w:t xml:space="preserve"> </w:t>
      </w:r>
      <w:r w:rsidRPr="00EA72EC">
        <w:rPr>
          <w:rFonts w:eastAsia="Times New Roman"/>
          <w:sz w:val="20"/>
          <w:szCs w:val="20"/>
        </w:rPr>
        <w:t>will</w:t>
      </w:r>
      <w:r w:rsidRPr="00EA72EC">
        <w:rPr>
          <w:rFonts w:eastAsia="Times New Roman"/>
          <w:spacing w:val="-7"/>
          <w:sz w:val="20"/>
          <w:szCs w:val="20"/>
        </w:rPr>
        <w:t xml:space="preserve"> </w:t>
      </w:r>
      <w:r w:rsidRPr="00EA72EC">
        <w:rPr>
          <w:rFonts w:eastAsia="Times New Roman"/>
          <w:sz w:val="20"/>
          <w:szCs w:val="20"/>
        </w:rPr>
        <w:t>be</w:t>
      </w:r>
      <w:r w:rsidRPr="00EA72EC">
        <w:rPr>
          <w:rFonts w:eastAsia="Times New Roman"/>
          <w:spacing w:val="-7"/>
          <w:sz w:val="20"/>
          <w:szCs w:val="20"/>
        </w:rPr>
        <w:t xml:space="preserve"> </w:t>
      </w:r>
      <w:r w:rsidRPr="00EA72EC">
        <w:rPr>
          <w:rFonts w:eastAsia="Times New Roman"/>
          <w:spacing w:val="-2"/>
          <w:sz w:val="20"/>
          <w:szCs w:val="20"/>
        </w:rPr>
        <w:t>offered</w:t>
      </w:r>
      <w:r w:rsidRPr="00EA72EC">
        <w:rPr>
          <w:rFonts w:eastAsia="Times New Roman"/>
          <w:spacing w:val="-7"/>
          <w:sz w:val="20"/>
          <w:szCs w:val="20"/>
        </w:rPr>
        <w:t xml:space="preserve"> </w:t>
      </w:r>
      <w:r w:rsidRPr="00EA72EC">
        <w:rPr>
          <w:rFonts w:eastAsia="Times New Roman"/>
          <w:sz w:val="20"/>
          <w:szCs w:val="20"/>
        </w:rPr>
        <w:t>to</w:t>
      </w:r>
      <w:r w:rsidRPr="00EA72EC">
        <w:rPr>
          <w:rFonts w:eastAsia="Times New Roman"/>
          <w:spacing w:val="-8"/>
          <w:sz w:val="20"/>
          <w:szCs w:val="20"/>
        </w:rPr>
        <w:t xml:space="preserve"> </w:t>
      </w:r>
      <w:r w:rsidRPr="00EA72EC">
        <w:rPr>
          <w:rFonts w:eastAsia="Times New Roman"/>
          <w:sz w:val="20"/>
          <w:szCs w:val="20"/>
        </w:rPr>
        <w:t>meet</w:t>
      </w:r>
      <w:r w:rsidRPr="00EA72EC">
        <w:rPr>
          <w:rFonts w:eastAsia="Times New Roman"/>
          <w:spacing w:val="-7"/>
          <w:sz w:val="20"/>
          <w:szCs w:val="20"/>
        </w:rPr>
        <w:t xml:space="preserve"> </w:t>
      </w:r>
      <w:r w:rsidRPr="00EA72EC">
        <w:rPr>
          <w:rFonts w:eastAsia="Times New Roman"/>
          <w:sz w:val="20"/>
          <w:szCs w:val="20"/>
        </w:rPr>
        <w:t>the</w:t>
      </w:r>
      <w:r w:rsidRPr="00EA72EC">
        <w:rPr>
          <w:rFonts w:eastAsia="Times New Roman"/>
          <w:spacing w:val="-7"/>
          <w:sz w:val="20"/>
          <w:szCs w:val="20"/>
        </w:rPr>
        <w:t xml:space="preserve"> </w:t>
      </w:r>
      <w:r w:rsidRPr="00EA72EC">
        <w:rPr>
          <w:rFonts w:eastAsia="Times New Roman"/>
          <w:sz w:val="20"/>
          <w:szCs w:val="20"/>
        </w:rPr>
        <w:t>requirements</w:t>
      </w:r>
      <w:r w:rsidRPr="00EA72EC">
        <w:rPr>
          <w:rFonts w:eastAsia="Times New Roman"/>
          <w:spacing w:val="-8"/>
          <w:sz w:val="20"/>
          <w:szCs w:val="20"/>
        </w:rPr>
        <w:t xml:space="preserve"> </w:t>
      </w:r>
      <w:r w:rsidRPr="00EA72EC">
        <w:rPr>
          <w:rFonts w:eastAsia="Times New Roman"/>
          <w:sz w:val="20"/>
          <w:szCs w:val="20"/>
        </w:rPr>
        <w:t>of</w:t>
      </w:r>
      <w:r w:rsidRPr="00EA72EC">
        <w:rPr>
          <w:rFonts w:eastAsia="Times New Roman"/>
          <w:spacing w:val="-7"/>
          <w:sz w:val="20"/>
          <w:szCs w:val="20"/>
        </w:rPr>
        <w:t xml:space="preserve"> </w:t>
      </w:r>
      <w:r w:rsidRPr="00EA72EC">
        <w:rPr>
          <w:rFonts w:eastAsia="Times New Roman"/>
          <w:sz w:val="20"/>
          <w:szCs w:val="20"/>
        </w:rPr>
        <w:t>candidates,</w:t>
      </w:r>
      <w:r w:rsidRPr="00EA72EC">
        <w:rPr>
          <w:rFonts w:eastAsia="Times New Roman"/>
          <w:spacing w:val="-6"/>
          <w:sz w:val="20"/>
          <w:szCs w:val="20"/>
        </w:rPr>
        <w:t xml:space="preserve"> </w:t>
      </w:r>
      <w:r w:rsidRPr="00EA72EC">
        <w:rPr>
          <w:rFonts w:eastAsia="Times New Roman"/>
          <w:sz w:val="20"/>
          <w:szCs w:val="20"/>
        </w:rPr>
        <w:t>as</w:t>
      </w:r>
      <w:r w:rsidRPr="00EA72EC">
        <w:rPr>
          <w:rFonts w:eastAsia="Times New Roman"/>
          <w:spacing w:val="-8"/>
          <w:sz w:val="20"/>
          <w:szCs w:val="20"/>
        </w:rPr>
        <w:t xml:space="preserve"> </w:t>
      </w:r>
      <w:r w:rsidRPr="00EA72EC">
        <w:rPr>
          <w:rFonts w:eastAsia="Times New Roman"/>
          <w:spacing w:val="-1"/>
          <w:sz w:val="20"/>
          <w:szCs w:val="20"/>
        </w:rPr>
        <w:t>far</w:t>
      </w:r>
      <w:r w:rsidRPr="00EA72EC">
        <w:rPr>
          <w:rFonts w:eastAsia="Times New Roman"/>
          <w:spacing w:val="-7"/>
          <w:sz w:val="20"/>
          <w:szCs w:val="20"/>
        </w:rPr>
        <w:t xml:space="preserve"> </w:t>
      </w:r>
      <w:r w:rsidRPr="00EA72EC">
        <w:rPr>
          <w:rFonts w:eastAsia="Times New Roman"/>
          <w:sz w:val="20"/>
          <w:szCs w:val="20"/>
        </w:rPr>
        <w:t>as</w:t>
      </w:r>
      <w:r w:rsidRPr="00EA72EC">
        <w:rPr>
          <w:rFonts w:eastAsia="Times New Roman"/>
          <w:spacing w:val="-7"/>
          <w:sz w:val="20"/>
          <w:szCs w:val="20"/>
        </w:rPr>
        <w:t xml:space="preserve"> </w:t>
      </w:r>
      <w:r w:rsidRPr="00EA72EC">
        <w:rPr>
          <w:rFonts w:eastAsia="Times New Roman"/>
          <w:sz w:val="20"/>
          <w:szCs w:val="20"/>
        </w:rPr>
        <w:t>the</w:t>
      </w:r>
      <w:r w:rsidRPr="00EA72EC">
        <w:rPr>
          <w:rFonts w:eastAsia="Times New Roman"/>
          <w:spacing w:val="-7"/>
          <w:sz w:val="20"/>
          <w:szCs w:val="20"/>
        </w:rPr>
        <w:t xml:space="preserve"> </w:t>
      </w:r>
      <w:r w:rsidRPr="00EA72EC">
        <w:rPr>
          <w:rFonts w:eastAsia="Times New Roman"/>
          <w:sz w:val="20"/>
          <w:szCs w:val="20"/>
        </w:rPr>
        <w:t>resources</w:t>
      </w:r>
      <w:r w:rsidRPr="00EA72EC">
        <w:rPr>
          <w:rFonts w:eastAsia="Times New Roman"/>
          <w:spacing w:val="-8"/>
          <w:sz w:val="20"/>
          <w:szCs w:val="20"/>
        </w:rPr>
        <w:t xml:space="preserve"> </w:t>
      </w:r>
      <w:r w:rsidRPr="00EA72EC">
        <w:rPr>
          <w:rFonts w:eastAsia="Times New Roman"/>
          <w:sz w:val="20"/>
          <w:szCs w:val="20"/>
        </w:rPr>
        <w:t>of</w:t>
      </w:r>
      <w:r w:rsidRPr="00EA72EC">
        <w:rPr>
          <w:rFonts w:eastAsia="Times New Roman"/>
          <w:spacing w:val="29"/>
          <w:w w:val="99"/>
          <w:sz w:val="20"/>
          <w:szCs w:val="20"/>
        </w:rPr>
        <w:t xml:space="preserve"> </w:t>
      </w:r>
      <w:r w:rsidRPr="00EA72EC">
        <w:rPr>
          <w:rFonts w:eastAsia="Times New Roman"/>
          <w:sz w:val="20"/>
          <w:szCs w:val="20"/>
        </w:rPr>
        <w:t>the</w:t>
      </w:r>
      <w:r w:rsidRPr="00EA72EC">
        <w:rPr>
          <w:rFonts w:eastAsia="Times New Roman"/>
          <w:spacing w:val="-8"/>
          <w:sz w:val="20"/>
          <w:szCs w:val="20"/>
        </w:rPr>
        <w:t xml:space="preserve"> </w:t>
      </w:r>
      <w:r w:rsidRPr="00EA72EC">
        <w:rPr>
          <w:rFonts w:eastAsia="Times New Roman"/>
          <w:sz w:val="20"/>
          <w:szCs w:val="20"/>
        </w:rPr>
        <w:t>Department</w:t>
      </w:r>
      <w:r w:rsidRPr="00EA72EC">
        <w:rPr>
          <w:rFonts w:eastAsia="Times New Roman"/>
          <w:spacing w:val="-8"/>
          <w:sz w:val="20"/>
          <w:szCs w:val="20"/>
        </w:rPr>
        <w:t xml:space="preserve"> </w:t>
      </w:r>
      <w:r w:rsidRPr="00EA72EC">
        <w:rPr>
          <w:rFonts w:eastAsia="Times New Roman"/>
          <w:sz w:val="20"/>
          <w:szCs w:val="20"/>
        </w:rPr>
        <w:t>will</w:t>
      </w:r>
      <w:r w:rsidRPr="00EA72EC">
        <w:rPr>
          <w:rFonts w:eastAsia="Times New Roman"/>
          <w:spacing w:val="-7"/>
          <w:sz w:val="20"/>
          <w:szCs w:val="20"/>
        </w:rPr>
        <w:t xml:space="preserve"> </w:t>
      </w:r>
      <w:r w:rsidRPr="00EA72EC">
        <w:rPr>
          <w:rFonts w:eastAsia="Times New Roman"/>
          <w:spacing w:val="-1"/>
          <w:sz w:val="20"/>
          <w:szCs w:val="20"/>
        </w:rPr>
        <w:t>allow:</w:t>
      </w:r>
    </w:p>
    <w:p w:rsidR="00EA72EC" w:rsidRPr="00EA72EC" w:rsidRDefault="00EA72EC" w:rsidP="00EA72EC">
      <w:pPr>
        <w:spacing w:before="51" w:line="247" w:lineRule="auto"/>
        <w:ind w:left="1134"/>
        <w:rPr>
          <w:rFonts w:eastAsia="Times New Roman"/>
          <w:sz w:val="20"/>
          <w:szCs w:val="20"/>
        </w:rPr>
      </w:pPr>
    </w:p>
    <w:p w:rsidR="00EA72EC" w:rsidRPr="00EA72EC" w:rsidRDefault="00EA72EC" w:rsidP="00EA72EC">
      <w:pPr>
        <w:spacing w:before="20"/>
        <w:ind w:left="1134"/>
        <w:outlineLvl w:val="1"/>
        <w:rPr>
          <w:rFonts w:eastAsia="Times New Roman" w:cs="Times New Roman"/>
          <w:szCs w:val="24"/>
        </w:rPr>
      </w:pPr>
      <w:r w:rsidRPr="00EA72EC">
        <w:rPr>
          <w:rFonts w:eastAsia="Times New Roman" w:cs="Times New Roman"/>
          <w:b/>
          <w:bCs/>
          <w:szCs w:val="24"/>
        </w:rPr>
        <w:t>Mathematics</w:t>
      </w:r>
    </w:p>
    <w:p w:rsidR="00EA72EC" w:rsidRPr="00EA72EC" w:rsidRDefault="00EA72EC" w:rsidP="00EA72EC">
      <w:pPr>
        <w:tabs>
          <w:tab w:val="left" w:pos="1701"/>
        </w:tabs>
        <w:spacing w:before="9"/>
        <w:ind w:left="1134"/>
        <w:rPr>
          <w:rFonts w:eastAsia="Times New Roman" w:cs="Times New Roman"/>
          <w:szCs w:val="24"/>
        </w:rPr>
      </w:pPr>
      <w:r w:rsidRPr="00EA72EC">
        <w:rPr>
          <w:rFonts w:eastAsia="Times New Roman" w:cs="Times New Roman"/>
          <w:szCs w:val="24"/>
        </w:rPr>
        <w:t>6100</w:t>
      </w:r>
      <w:r w:rsidRPr="00EA72EC">
        <w:rPr>
          <w:rFonts w:eastAsia="Times New Roman" w:cs="Times New Roman"/>
          <w:spacing w:val="-11"/>
          <w:szCs w:val="24"/>
        </w:rPr>
        <w:t xml:space="preserve"> </w:t>
      </w:r>
      <w:r>
        <w:rPr>
          <w:rFonts w:eastAsia="Times New Roman" w:cs="Times New Roman"/>
          <w:spacing w:val="-11"/>
          <w:szCs w:val="24"/>
        </w:rPr>
        <w:tab/>
      </w:r>
      <w:r>
        <w:rPr>
          <w:rFonts w:eastAsia="Times New Roman" w:cs="Times New Roman"/>
          <w:spacing w:val="-11"/>
          <w:szCs w:val="24"/>
        </w:rPr>
        <w:tab/>
      </w:r>
      <w:r>
        <w:rPr>
          <w:rFonts w:eastAsia="Times New Roman" w:cs="Times New Roman"/>
          <w:spacing w:val="-11"/>
          <w:szCs w:val="24"/>
        </w:rPr>
        <w:tab/>
      </w:r>
      <w:r w:rsidRPr="00EA72EC">
        <w:rPr>
          <w:rFonts w:eastAsia="Times New Roman" w:cs="Times New Roman"/>
          <w:szCs w:val="24"/>
        </w:rPr>
        <w:t>Dynamical</w:t>
      </w:r>
      <w:r w:rsidRPr="00EA72EC">
        <w:rPr>
          <w:rFonts w:eastAsia="Times New Roman" w:cs="Times New Roman"/>
          <w:spacing w:val="-11"/>
          <w:szCs w:val="24"/>
        </w:rPr>
        <w:t xml:space="preserve"> </w:t>
      </w:r>
      <w:r w:rsidRPr="00EA72EC">
        <w:rPr>
          <w:rFonts w:eastAsia="Times New Roman" w:cs="Times New Roman"/>
          <w:szCs w:val="24"/>
        </w:rPr>
        <w:t>Systems</w:t>
      </w:r>
    </w:p>
    <w:p w:rsidR="00EA72EC" w:rsidRDefault="00EA72EC" w:rsidP="00EA72EC">
      <w:pPr>
        <w:spacing w:before="9" w:line="247" w:lineRule="auto"/>
        <w:ind w:left="1134" w:right="-2"/>
        <w:rPr>
          <w:rFonts w:eastAsia="Times New Roman" w:cs="Times New Roman"/>
          <w:w w:val="99"/>
          <w:szCs w:val="24"/>
        </w:rPr>
      </w:pPr>
      <w:r w:rsidRPr="00EA72EC">
        <w:rPr>
          <w:rFonts w:eastAsia="Times New Roman" w:cs="Times New Roman"/>
          <w:szCs w:val="24"/>
        </w:rPr>
        <w:t>6101Mod</w:t>
      </w:r>
      <w:r>
        <w:rPr>
          <w:rFonts w:eastAsia="Times New Roman" w:cs="Times New Roman"/>
          <w:szCs w:val="24"/>
        </w:rPr>
        <w:t>e</w:t>
      </w:r>
      <w:r w:rsidRPr="00EA72EC">
        <w:rPr>
          <w:rFonts w:eastAsia="Times New Roman" w:cs="Times New Roman"/>
          <w:szCs w:val="24"/>
        </w:rPr>
        <w:t>rn</w:t>
      </w:r>
      <w:r w:rsidRPr="00EA72EC">
        <w:rPr>
          <w:rFonts w:eastAsia="Times New Roman" w:cs="Times New Roman"/>
          <w:spacing w:val="-10"/>
          <w:szCs w:val="24"/>
        </w:rPr>
        <w:t xml:space="preserve"> </w:t>
      </w:r>
      <w:r w:rsidRPr="00EA72EC">
        <w:rPr>
          <w:rFonts w:eastAsia="Times New Roman" w:cs="Times New Roman"/>
          <w:szCs w:val="24"/>
        </w:rPr>
        <w:t>Perturbation</w:t>
      </w:r>
      <w:r w:rsidRPr="00EA72EC">
        <w:rPr>
          <w:rFonts w:eastAsia="Times New Roman" w:cs="Times New Roman"/>
          <w:spacing w:val="-9"/>
          <w:szCs w:val="24"/>
        </w:rPr>
        <w:t xml:space="preserve"> </w:t>
      </w:r>
      <w:r w:rsidRPr="00EA72EC">
        <w:rPr>
          <w:rFonts w:eastAsia="Times New Roman" w:cs="Times New Roman"/>
          <w:szCs w:val="24"/>
        </w:rPr>
        <w:t>Theory</w:t>
      </w:r>
      <w:r w:rsidRPr="00EA72EC">
        <w:rPr>
          <w:rFonts w:eastAsia="Times New Roman" w:cs="Times New Roman"/>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6102</w:t>
      </w:r>
      <w:r w:rsidRPr="00EA72EC">
        <w:rPr>
          <w:rFonts w:eastAsia="Times New Roman" w:cs="Times New Roman"/>
          <w:spacing w:val="-12"/>
          <w:szCs w:val="24"/>
        </w:rPr>
        <w:t xml:space="preserve"> </w:t>
      </w:r>
      <w:r w:rsidRPr="00EA72EC">
        <w:rPr>
          <w:rFonts w:eastAsia="Times New Roman" w:cs="Times New Roman"/>
          <w:szCs w:val="24"/>
        </w:rPr>
        <w:t>Mathematical</w:t>
      </w:r>
      <w:r w:rsidRPr="00EA72EC">
        <w:rPr>
          <w:rFonts w:eastAsia="Times New Roman" w:cs="Times New Roman"/>
          <w:spacing w:val="-12"/>
          <w:szCs w:val="24"/>
        </w:rPr>
        <w:t xml:space="preserve"> </w:t>
      </w:r>
      <w:r w:rsidRPr="00EA72EC">
        <w:rPr>
          <w:rFonts w:eastAsia="Times New Roman" w:cs="Times New Roman"/>
          <w:szCs w:val="24"/>
        </w:rPr>
        <w:t>Biology</w:t>
      </w:r>
    </w:p>
    <w:p w:rsidR="00EA72EC" w:rsidRDefault="00EA72EC" w:rsidP="00EA72EC">
      <w:pPr>
        <w:spacing w:line="237" w:lineRule="auto"/>
        <w:ind w:left="1134" w:right="-2"/>
        <w:rPr>
          <w:rFonts w:eastAsia="Times New Roman" w:cs="Times New Roman"/>
          <w:w w:val="99"/>
          <w:szCs w:val="24"/>
        </w:rPr>
      </w:pPr>
      <w:r w:rsidRPr="00EA72EC">
        <w:rPr>
          <w:rFonts w:eastAsia="Times New Roman" w:cs="Times New Roman"/>
          <w:szCs w:val="24"/>
        </w:rPr>
        <w:t>6104</w:t>
      </w:r>
      <w:r w:rsidRPr="00EA72EC">
        <w:rPr>
          <w:rFonts w:eastAsia="Times New Roman" w:cs="Times New Roman"/>
          <w:spacing w:val="-9"/>
          <w:szCs w:val="24"/>
        </w:rPr>
        <w:t xml:space="preserve"> </w:t>
      </w:r>
      <w:r w:rsidRPr="00EA72EC">
        <w:rPr>
          <w:rFonts w:eastAsia="Times New Roman" w:cs="Times New Roman"/>
          <w:szCs w:val="24"/>
        </w:rPr>
        <w:t>Infinite</w:t>
      </w:r>
      <w:r w:rsidRPr="00EA72EC">
        <w:rPr>
          <w:rFonts w:eastAsia="Times New Roman" w:cs="Times New Roman"/>
          <w:spacing w:val="-9"/>
          <w:szCs w:val="24"/>
        </w:rPr>
        <w:t xml:space="preserve"> </w:t>
      </w:r>
      <w:r w:rsidRPr="00EA72EC">
        <w:rPr>
          <w:rFonts w:eastAsia="Times New Roman" w:cs="Times New Roman"/>
          <w:szCs w:val="24"/>
        </w:rPr>
        <w:t>Dimensional</w:t>
      </w:r>
      <w:r w:rsidRPr="00EA72EC">
        <w:rPr>
          <w:rFonts w:eastAsia="Times New Roman" w:cs="Times New Roman"/>
          <w:spacing w:val="-9"/>
          <w:szCs w:val="24"/>
        </w:rPr>
        <w:t xml:space="preserve"> </w:t>
      </w:r>
      <w:r w:rsidRPr="00EA72EC">
        <w:rPr>
          <w:rFonts w:eastAsia="Times New Roman" w:cs="Times New Roman"/>
          <w:szCs w:val="24"/>
        </w:rPr>
        <w:t>Dynamical</w:t>
      </w:r>
      <w:r w:rsidRPr="00EA72EC">
        <w:rPr>
          <w:rFonts w:eastAsia="Times New Roman" w:cs="Times New Roman"/>
          <w:spacing w:val="-9"/>
          <w:szCs w:val="24"/>
        </w:rPr>
        <w:t xml:space="preserve"> </w:t>
      </w:r>
      <w:r w:rsidRPr="00EA72EC">
        <w:rPr>
          <w:rFonts w:eastAsia="Times New Roman" w:cs="Times New Roman"/>
          <w:szCs w:val="24"/>
        </w:rPr>
        <w:t>Systems</w:t>
      </w:r>
      <w:r w:rsidRPr="00EA72EC">
        <w:rPr>
          <w:rFonts w:eastAsia="Times New Roman" w:cs="Times New Roman"/>
          <w:w w:val="99"/>
          <w:szCs w:val="24"/>
        </w:rPr>
        <w:t xml:space="preserve"> </w:t>
      </w:r>
    </w:p>
    <w:p w:rsidR="00EA72EC" w:rsidRPr="00EA72EC" w:rsidRDefault="00EA72EC" w:rsidP="00EA72EC">
      <w:pPr>
        <w:spacing w:line="237" w:lineRule="auto"/>
        <w:ind w:left="1134" w:right="-2"/>
        <w:rPr>
          <w:rFonts w:eastAsia="Times New Roman" w:cs="Times New Roman"/>
          <w:szCs w:val="24"/>
        </w:rPr>
      </w:pPr>
      <w:r w:rsidRPr="00EA72EC">
        <w:rPr>
          <w:rFonts w:eastAsia="Times New Roman" w:cs="Times New Roman"/>
          <w:spacing w:val="-2"/>
          <w:szCs w:val="24"/>
        </w:rPr>
        <w:t>6110</w:t>
      </w:r>
      <w:r w:rsidRPr="00EA72EC">
        <w:rPr>
          <w:rFonts w:eastAsia="Times New Roman" w:cs="Times New Roman"/>
          <w:spacing w:val="-10"/>
          <w:szCs w:val="24"/>
        </w:rPr>
        <w:t xml:space="preserve"> </w:t>
      </w:r>
      <w:r w:rsidRPr="00EA72EC">
        <w:rPr>
          <w:rFonts w:eastAsia="Times New Roman" w:cs="Times New Roman"/>
          <w:spacing w:val="-1"/>
          <w:szCs w:val="24"/>
        </w:rPr>
        <w:t>Advanced</w:t>
      </w:r>
      <w:r w:rsidRPr="00EA72EC">
        <w:rPr>
          <w:rFonts w:eastAsia="Times New Roman" w:cs="Times New Roman"/>
          <w:spacing w:val="-10"/>
          <w:szCs w:val="24"/>
        </w:rPr>
        <w:t xml:space="preserve"> </w:t>
      </w:r>
      <w:r w:rsidRPr="00EA72EC">
        <w:rPr>
          <w:rFonts w:eastAsia="Times New Roman" w:cs="Times New Roman"/>
          <w:szCs w:val="24"/>
        </w:rPr>
        <w:t>General</w:t>
      </w:r>
      <w:r w:rsidRPr="00EA72EC">
        <w:rPr>
          <w:rFonts w:eastAsia="Times New Roman" w:cs="Times New Roman"/>
          <w:spacing w:val="-10"/>
          <w:szCs w:val="24"/>
        </w:rPr>
        <w:t xml:space="preserve"> </w:t>
      </w:r>
      <w:r w:rsidRPr="00EA72EC">
        <w:rPr>
          <w:rFonts w:eastAsia="Times New Roman" w:cs="Times New Roman"/>
          <w:spacing w:val="-1"/>
          <w:szCs w:val="24"/>
        </w:rPr>
        <w:t>Relativity</w:t>
      </w:r>
    </w:p>
    <w:p w:rsidR="00EA72EC" w:rsidRDefault="00EA72EC" w:rsidP="00EA72EC">
      <w:pPr>
        <w:spacing w:before="9" w:line="247" w:lineRule="auto"/>
        <w:ind w:left="1134" w:right="-2"/>
        <w:rPr>
          <w:rFonts w:eastAsia="Times New Roman" w:cs="Times New Roman"/>
          <w:spacing w:val="27"/>
          <w:w w:val="99"/>
          <w:szCs w:val="24"/>
        </w:rPr>
      </w:pPr>
      <w:r w:rsidRPr="00EA72EC">
        <w:rPr>
          <w:rFonts w:eastAsia="Times New Roman" w:cs="Times New Roman"/>
          <w:spacing w:val="-2"/>
          <w:szCs w:val="24"/>
        </w:rPr>
        <w:t>6112-6119</w:t>
      </w:r>
      <w:r w:rsidRPr="00EA72EC">
        <w:rPr>
          <w:rFonts w:eastAsia="Times New Roman" w:cs="Times New Roman"/>
          <w:spacing w:val="-9"/>
          <w:szCs w:val="24"/>
        </w:rPr>
        <w:t xml:space="preserve"> </w:t>
      </w:r>
      <w:r w:rsidRPr="00EA72EC">
        <w:rPr>
          <w:rFonts w:eastAsia="Times New Roman" w:cs="Times New Roman"/>
          <w:szCs w:val="24"/>
        </w:rPr>
        <w:t>Special</w:t>
      </w:r>
      <w:r w:rsidRPr="00EA72EC">
        <w:rPr>
          <w:rFonts w:eastAsia="Times New Roman" w:cs="Times New Roman"/>
          <w:spacing w:val="-9"/>
          <w:szCs w:val="24"/>
        </w:rPr>
        <w:t xml:space="preserve"> </w:t>
      </w:r>
      <w:r w:rsidRPr="00EA72EC">
        <w:rPr>
          <w:rFonts w:eastAsia="Times New Roman" w:cs="Times New Roman"/>
          <w:spacing w:val="-3"/>
          <w:szCs w:val="24"/>
        </w:rPr>
        <w:t>Topics</w:t>
      </w:r>
      <w:r w:rsidRPr="00EA72EC">
        <w:rPr>
          <w:rFonts w:eastAsia="Times New Roman" w:cs="Times New Roman"/>
          <w:spacing w:val="-8"/>
          <w:szCs w:val="24"/>
        </w:rPr>
        <w:t xml:space="preserve"> </w:t>
      </w:r>
      <w:r w:rsidRPr="00EA72EC">
        <w:rPr>
          <w:rFonts w:eastAsia="Times New Roman" w:cs="Times New Roman"/>
          <w:szCs w:val="24"/>
        </w:rPr>
        <w:t>in</w:t>
      </w:r>
      <w:r w:rsidRPr="00EA72EC">
        <w:rPr>
          <w:rFonts w:eastAsia="Times New Roman" w:cs="Times New Roman"/>
          <w:spacing w:val="-9"/>
          <w:szCs w:val="24"/>
        </w:rPr>
        <w:t xml:space="preserve"> </w:t>
      </w:r>
      <w:r w:rsidRPr="00EA72EC">
        <w:rPr>
          <w:rFonts w:eastAsia="Times New Roman" w:cs="Times New Roman"/>
          <w:szCs w:val="24"/>
        </w:rPr>
        <w:t>Applied</w:t>
      </w:r>
      <w:r w:rsidRPr="00EA72EC">
        <w:rPr>
          <w:rFonts w:eastAsia="Times New Roman" w:cs="Times New Roman"/>
          <w:spacing w:val="-9"/>
          <w:szCs w:val="24"/>
        </w:rPr>
        <w:t xml:space="preserve"> </w:t>
      </w:r>
      <w:r w:rsidRPr="00EA72EC">
        <w:rPr>
          <w:rFonts w:eastAsia="Times New Roman" w:cs="Times New Roman"/>
          <w:szCs w:val="24"/>
        </w:rPr>
        <w:t>Mathematics</w:t>
      </w:r>
      <w:r w:rsidRPr="00EA72EC">
        <w:rPr>
          <w:rFonts w:eastAsia="Times New Roman" w:cs="Times New Roman"/>
          <w:spacing w:val="27"/>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6120</w:t>
      </w:r>
      <w:r w:rsidRPr="00EA72EC">
        <w:rPr>
          <w:rFonts w:eastAsia="Times New Roman" w:cs="Times New Roman"/>
          <w:spacing w:val="-10"/>
          <w:szCs w:val="24"/>
        </w:rPr>
        <w:t xml:space="preserve"> </w:t>
      </w:r>
      <w:r w:rsidRPr="00EA72EC">
        <w:rPr>
          <w:rFonts w:eastAsia="Times New Roman" w:cs="Times New Roman"/>
          <w:szCs w:val="24"/>
        </w:rPr>
        <w:t>Theoretical</w:t>
      </w:r>
      <w:r w:rsidRPr="00EA72EC">
        <w:rPr>
          <w:rFonts w:eastAsia="Times New Roman" w:cs="Times New Roman"/>
          <w:spacing w:val="-9"/>
          <w:szCs w:val="24"/>
        </w:rPr>
        <w:t xml:space="preserve"> </w:t>
      </w:r>
      <w:r w:rsidRPr="00EA72EC">
        <w:rPr>
          <w:rFonts w:eastAsia="Times New Roman" w:cs="Times New Roman"/>
          <w:szCs w:val="24"/>
        </w:rPr>
        <w:t>Fluid</w:t>
      </w:r>
      <w:r w:rsidRPr="00EA72EC">
        <w:rPr>
          <w:rFonts w:eastAsia="Times New Roman" w:cs="Times New Roman"/>
          <w:spacing w:val="-10"/>
          <w:szCs w:val="24"/>
        </w:rPr>
        <w:t xml:space="preserve"> </w:t>
      </w:r>
      <w:r w:rsidRPr="00EA72EC">
        <w:rPr>
          <w:rFonts w:eastAsia="Times New Roman" w:cs="Times New Roman"/>
          <w:szCs w:val="24"/>
        </w:rPr>
        <w:t>Dynamics</w:t>
      </w:r>
    </w:p>
    <w:p w:rsidR="00EA72EC" w:rsidRPr="00EA72EC" w:rsidRDefault="00EA72EC" w:rsidP="00EA72EC">
      <w:pPr>
        <w:ind w:left="1134"/>
        <w:rPr>
          <w:rFonts w:eastAsia="Times New Roman" w:cs="Times New Roman"/>
          <w:szCs w:val="24"/>
        </w:rPr>
      </w:pPr>
      <w:r w:rsidRPr="00EA72EC">
        <w:rPr>
          <w:rFonts w:eastAsia="Times New Roman" w:cs="Times New Roman"/>
          <w:szCs w:val="24"/>
        </w:rPr>
        <w:t>6121</w:t>
      </w:r>
      <w:r w:rsidRPr="00EA72EC">
        <w:rPr>
          <w:rFonts w:eastAsia="Times New Roman" w:cs="Times New Roman"/>
          <w:spacing w:val="-11"/>
          <w:szCs w:val="24"/>
        </w:rPr>
        <w:t xml:space="preserve"> </w:t>
      </w:r>
      <w:r w:rsidRPr="00EA72EC">
        <w:rPr>
          <w:rFonts w:eastAsia="Times New Roman" w:cs="Times New Roman"/>
          <w:szCs w:val="24"/>
        </w:rPr>
        <w:t>Functional</w:t>
      </w:r>
      <w:r w:rsidRPr="00EA72EC">
        <w:rPr>
          <w:rFonts w:eastAsia="Times New Roman" w:cs="Times New Roman"/>
          <w:spacing w:val="-11"/>
          <w:szCs w:val="24"/>
        </w:rPr>
        <w:t xml:space="preserve"> </w:t>
      </w:r>
      <w:r w:rsidRPr="00EA72EC">
        <w:rPr>
          <w:rFonts w:eastAsia="Times New Roman" w:cs="Times New Roman"/>
          <w:spacing w:val="-1"/>
          <w:szCs w:val="24"/>
        </w:rPr>
        <w:t>Differential</w:t>
      </w:r>
      <w:r w:rsidRPr="00EA72EC">
        <w:rPr>
          <w:rFonts w:eastAsia="Times New Roman" w:cs="Times New Roman"/>
          <w:spacing w:val="-11"/>
          <w:szCs w:val="24"/>
        </w:rPr>
        <w:t xml:space="preserve"> </w:t>
      </w:r>
      <w:r w:rsidRPr="00EA72EC">
        <w:rPr>
          <w:rFonts w:eastAsia="Times New Roman" w:cs="Times New Roman"/>
          <w:szCs w:val="24"/>
        </w:rPr>
        <w:t>Equations</w:t>
      </w:r>
    </w:p>
    <w:p w:rsidR="00EA72EC" w:rsidRDefault="00EA72EC" w:rsidP="00EA72EC">
      <w:pPr>
        <w:spacing w:before="9" w:line="247" w:lineRule="auto"/>
        <w:ind w:left="1134" w:right="-2"/>
        <w:rPr>
          <w:rFonts w:eastAsia="Times New Roman" w:cs="Times New Roman"/>
          <w:spacing w:val="25"/>
          <w:w w:val="99"/>
          <w:szCs w:val="24"/>
        </w:rPr>
      </w:pPr>
      <w:r w:rsidRPr="00EA72EC">
        <w:rPr>
          <w:rFonts w:eastAsia="Times New Roman" w:cs="Times New Roman"/>
          <w:szCs w:val="24"/>
        </w:rPr>
        <w:t>6130</w:t>
      </w:r>
      <w:r w:rsidRPr="00EA72EC">
        <w:rPr>
          <w:rFonts w:eastAsia="Times New Roman" w:cs="Times New Roman"/>
          <w:spacing w:val="-8"/>
          <w:szCs w:val="24"/>
        </w:rPr>
        <w:t xml:space="preserve"> </w:t>
      </w:r>
      <w:r w:rsidRPr="00EA72EC">
        <w:rPr>
          <w:rFonts w:eastAsia="Times New Roman" w:cs="Times New Roman"/>
          <w:szCs w:val="24"/>
        </w:rPr>
        <w:t>Introduction</w:t>
      </w:r>
      <w:r w:rsidRPr="00EA72EC">
        <w:rPr>
          <w:rFonts w:eastAsia="Times New Roman" w:cs="Times New Roman"/>
          <w:spacing w:val="-7"/>
          <w:szCs w:val="24"/>
        </w:rPr>
        <w:t xml:space="preserve"> </w:t>
      </w:r>
      <w:r w:rsidRPr="00EA72EC">
        <w:rPr>
          <w:rFonts w:eastAsia="Times New Roman" w:cs="Times New Roman"/>
          <w:szCs w:val="24"/>
        </w:rPr>
        <w:t>to</w:t>
      </w:r>
      <w:r w:rsidRPr="00EA72EC">
        <w:rPr>
          <w:rFonts w:eastAsia="Times New Roman" w:cs="Times New Roman"/>
          <w:spacing w:val="-7"/>
          <w:szCs w:val="24"/>
        </w:rPr>
        <w:t xml:space="preserve"> </w:t>
      </w:r>
      <w:r w:rsidRPr="00EA72EC">
        <w:rPr>
          <w:rFonts w:eastAsia="Times New Roman" w:cs="Times New Roman"/>
          <w:szCs w:val="24"/>
        </w:rPr>
        <w:t>General</w:t>
      </w:r>
      <w:r w:rsidRPr="00EA72EC">
        <w:rPr>
          <w:rFonts w:eastAsia="Times New Roman" w:cs="Times New Roman"/>
          <w:spacing w:val="-7"/>
          <w:szCs w:val="24"/>
        </w:rPr>
        <w:t xml:space="preserve"> </w:t>
      </w:r>
      <w:r w:rsidRPr="00EA72EC">
        <w:rPr>
          <w:rFonts w:eastAsia="Times New Roman" w:cs="Times New Roman"/>
          <w:spacing w:val="-1"/>
          <w:szCs w:val="24"/>
        </w:rPr>
        <w:t>Relativity</w:t>
      </w:r>
      <w:r w:rsidRPr="00EA72EC">
        <w:rPr>
          <w:rFonts w:eastAsia="Times New Roman" w:cs="Times New Roman"/>
          <w:spacing w:val="-8"/>
          <w:szCs w:val="24"/>
        </w:rPr>
        <w:t xml:space="preserve"> </w:t>
      </w:r>
      <w:r w:rsidRPr="00EA72EC">
        <w:rPr>
          <w:rFonts w:eastAsia="Times New Roman" w:cs="Times New Roman"/>
          <w:szCs w:val="24"/>
        </w:rPr>
        <w:t>(credit</w:t>
      </w:r>
      <w:r w:rsidRPr="00EA72EC">
        <w:rPr>
          <w:rFonts w:eastAsia="Times New Roman" w:cs="Times New Roman"/>
          <w:spacing w:val="-7"/>
          <w:szCs w:val="24"/>
        </w:rPr>
        <w:t xml:space="preserve"> </w:t>
      </w:r>
      <w:r w:rsidRPr="00EA72EC">
        <w:rPr>
          <w:rFonts w:eastAsia="Times New Roman" w:cs="Times New Roman"/>
          <w:szCs w:val="24"/>
        </w:rPr>
        <w:t>restricted</w:t>
      </w:r>
      <w:r w:rsidRPr="00EA72EC">
        <w:rPr>
          <w:rFonts w:eastAsia="Times New Roman" w:cs="Times New Roman"/>
          <w:spacing w:val="-7"/>
          <w:szCs w:val="24"/>
        </w:rPr>
        <w:t xml:space="preserve"> </w:t>
      </w:r>
      <w:r w:rsidRPr="00EA72EC">
        <w:rPr>
          <w:rFonts w:eastAsia="Times New Roman" w:cs="Times New Roman"/>
          <w:szCs w:val="24"/>
        </w:rPr>
        <w:t>with</w:t>
      </w:r>
      <w:r w:rsidRPr="00EA72EC">
        <w:rPr>
          <w:rFonts w:eastAsia="Times New Roman" w:cs="Times New Roman"/>
          <w:spacing w:val="-7"/>
          <w:szCs w:val="24"/>
        </w:rPr>
        <w:t xml:space="preserve"> </w:t>
      </w:r>
      <w:r w:rsidRPr="00EA72EC">
        <w:rPr>
          <w:rFonts w:eastAsia="Times New Roman" w:cs="Times New Roman"/>
          <w:szCs w:val="24"/>
        </w:rPr>
        <w:t>former</w:t>
      </w:r>
      <w:r w:rsidRPr="00EA72EC">
        <w:rPr>
          <w:rFonts w:eastAsia="Times New Roman" w:cs="Times New Roman"/>
          <w:spacing w:val="-7"/>
          <w:szCs w:val="24"/>
        </w:rPr>
        <w:t xml:space="preserve"> </w:t>
      </w:r>
      <w:r w:rsidRPr="00EA72EC">
        <w:rPr>
          <w:rFonts w:eastAsia="Times New Roman" w:cs="Times New Roman"/>
          <w:szCs w:val="24"/>
        </w:rPr>
        <w:t>6106)</w:t>
      </w:r>
      <w:r w:rsidRPr="00EA72EC">
        <w:rPr>
          <w:rFonts w:eastAsia="Times New Roman" w:cs="Times New Roman"/>
          <w:spacing w:val="25"/>
          <w:w w:val="99"/>
          <w:szCs w:val="24"/>
        </w:rPr>
        <w:t xml:space="preserve"> </w:t>
      </w:r>
    </w:p>
    <w:p w:rsidR="00EA72EC" w:rsidRDefault="00EA72EC" w:rsidP="00EA72EC">
      <w:pPr>
        <w:spacing w:before="9" w:line="247" w:lineRule="auto"/>
        <w:ind w:left="1134" w:right="-2"/>
        <w:rPr>
          <w:rFonts w:eastAsia="Times New Roman" w:cs="Times New Roman"/>
          <w:spacing w:val="26"/>
          <w:w w:val="99"/>
          <w:szCs w:val="24"/>
        </w:rPr>
      </w:pPr>
      <w:r w:rsidRPr="00EA72EC">
        <w:rPr>
          <w:rFonts w:eastAsia="Times New Roman" w:cs="Times New Roman"/>
          <w:szCs w:val="24"/>
        </w:rPr>
        <w:t>6160</w:t>
      </w:r>
      <w:r w:rsidRPr="00EA72EC">
        <w:rPr>
          <w:rFonts w:eastAsia="Times New Roman" w:cs="Times New Roman"/>
          <w:spacing w:val="-8"/>
          <w:szCs w:val="24"/>
        </w:rPr>
        <w:t xml:space="preserve"> </w:t>
      </w:r>
      <w:r w:rsidRPr="00EA72EC">
        <w:rPr>
          <w:rFonts w:eastAsia="Times New Roman" w:cs="Times New Roman"/>
          <w:spacing w:val="-1"/>
          <w:szCs w:val="24"/>
        </w:rPr>
        <w:t>Partial</w:t>
      </w:r>
      <w:r w:rsidRPr="00EA72EC">
        <w:rPr>
          <w:rFonts w:eastAsia="Times New Roman" w:cs="Times New Roman"/>
          <w:spacing w:val="-8"/>
          <w:szCs w:val="24"/>
        </w:rPr>
        <w:t xml:space="preserve"> </w:t>
      </w:r>
      <w:r w:rsidRPr="00EA72EC">
        <w:rPr>
          <w:rFonts w:eastAsia="Times New Roman" w:cs="Times New Roman"/>
          <w:spacing w:val="-1"/>
          <w:szCs w:val="24"/>
        </w:rPr>
        <w:t>Differential</w:t>
      </w:r>
      <w:r w:rsidRPr="00EA72EC">
        <w:rPr>
          <w:rFonts w:eastAsia="Times New Roman" w:cs="Times New Roman"/>
          <w:spacing w:val="-7"/>
          <w:szCs w:val="24"/>
        </w:rPr>
        <w:t xml:space="preserve"> </w:t>
      </w:r>
      <w:r w:rsidRPr="00EA72EC">
        <w:rPr>
          <w:rFonts w:eastAsia="Times New Roman" w:cs="Times New Roman"/>
          <w:szCs w:val="24"/>
        </w:rPr>
        <w:t>Equations</w:t>
      </w:r>
      <w:r w:rsidRPr="00EA72EC">
        <w:rPr>
          <w:rFonts w:eastAsia="Times New Roman" w:cs="Times New Roman"/>
          <w:spacing w:val="-8"/>
          <w:szCs w:val="24"/>
        </w:rPr>
        <w:t xml:space="preserve"> </w:t>
      </w:r>
      <w:r w:rsidRPr="00EA72EC">
        <w:rPr>
          <w:rFonts w:eastAsia="Times New Roman" w:cs="Times New Roman"/>
          <w:szCs w:val="24"/>
        </w:rPr>
        <w:t>(credit</w:t>
      </w:r>
      <w:r w:rsidRPr="00EA72EC">
        <w:rPr>
          <w:rFonts w:eastAsia="Times New Roman" w:cs="Times New Roman"/>
          <w:spacing w:val="-8"/>
          <w:szCs w:val="24"/>
        </w:rPr>
        <w:t xml:space="preserve"> </w:t>
      </w:r>
      <w:r w:rsidRPr="00EA72EC">
        <w:rPr>
          <w:rFonts w:eastAsia="Times New Roman" w:cs="Times New Roman"/>
          <w:szCs w:val="24"/>
        </w:rPr>
        <w:t>restricted</w:t>
      </w:r>
      <w:r w:rsidRPr="00EA72EC">
        <w:rPr>
          <w:rFonts w:eastAsia="Times New Roman" w:cs="Times New Roman"/>
          <w:spacing w:val="-7"/>
          <w:szCs w:val="24"/>
        </w:rPr>
        <w:t xml:space="preserve"> </w:t>
      </w:r>
      <w:r w:rsidRPr="00EA72EC">
        <w:rPr>
          <w:rFonts w:eastAsia="Times New Roman" w:cs="Times New Roman"/>
          <w:szCs w:val="24"/>
        </w:rPr>
        <w:t>with</w:t>
      </w:r>
      <w:r w:rsidRPr="00EA72EC">
        <w:rPr>
          <w:rFonts w:eastAsia="Times New Roman" w:cs="Times New Roman"/>
          <w:spacing w:val="-8"/>
          <w:szCs w:val="24"/>
        </w:rPr>
        <w:t xml:space="preserve"> </w:t>
      </w:r>
      <w:r w:rsidRPr="00EA72EC">
        <w:rPr>
          <w:rFonts w:eastAsia="Times New Roman" w:cs="Times New Roman"/>
          <w:szCs w:val="24"/>
        </w:rPr>
        <w:t>former</w:t>
      </w:r>
      <w:r w:rsidRPr="00EA72EC">
        <w:rPr>
          <w:rFonts w:eastAsia="Times New Roman" w:cs="Times New Roman"/>
          <w:spacing w:val="-7"/>
          <w:szCs w:val="24"/>
        </w:rPr>
        <w:t xml:space="preserve"> </w:t>
      </w:r>
      <w:r w:rsidRPr="00EA72EC">
        <w:rPr>
          <w:rFonts w:eastAsia="Times New Roman" w:cs="Times New Roman"/>
          <w:szCs w:val="24"/>
        </w:rPr>
        <w:t>6109)</w:t>
      </w:r>
      <w:r w:rsidRPr="00EA72EC">
        <w:rPr>
          <w:rFonts w:eastAsia="Times New Roman" w:cs="Times New Roman"/>
          <w:spacing w:val="26"/>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6201</w:t>
      </w:r>
      <w:r w:rsidRPr="00EA72EC">
        <w:rPr>
          <w:rFonts w:eastAsia="Times New Roman" w:cs="Times New Roman"/>
          <w:spacing w:val="-9"/>
          <w:szCs w:val="24"/>
        </w:rPr>
        <w:t xml:space="preserve"> </w:t>
      </w:r>
      <w:r w:rsidRPr="00EA72EC">
        <w:rPr>
          <w:rFonts w:eastAsia="Times New Roman" w:cs="Times New Roman"/>
          <w:szCs w:val="24"/>
        </w:rPr>
        <w:t>Numerical</w:t>
      </w:r>
      <w:r w:rsidRPr="00EA72EC">
        <w:rPr>
          <w:rFonts w:eastAsia="Times New Roman" w:cs="Times New Roman"/>
          <w:spacing w:val="-8"/>
          <w:szCs w:val="24"/>
        </w:rPr>
        <w:t xml:space="preserve"> </w:t>
      </w:r>
      <w:r w:rsidRPr="00EA72EC">
        <w:rPr>
          <w:rFonts w:eastAsia="Times New Roman" w:cs="Times New Roman"/>
          <w:szCs w:val="24"/>
        </w:rPr>
        <w:t>Methods</w:t>
      </w:r>
      <w:r w:rsidRPr="00EA72EC">
        <w:rPr>
          <w:rFonts w:eastAsia="Times New Roman" w:cs="Times New Roman"/>
          <w:spacing w:val="-9"/>
          <w:szCs w:val="24"/>
        </w:rPr>
        <w:t xml:space="preserve"> </w:t>
      </w:r>
      <w:r w:rsidRPr="00EA72EC">
        <w:rPr>
          <w:rFonts w:eastAsia="Times New Roman" w:cs="Times New Roman"/>
          <w:szCs w:val="24"/>
        </w:rPr>
        <w:t>for</w:t>
      </w:r>
      <w:r w:rsidRPr="00EA72EC">
        <w:rPr>
          <w:rFonts w:eastAsia="Times New Roman" w:cs="Times New Roman"/>
          <w:spacing w:val="-8"/>
          <w:szCs w:val="24"/>
        </w:rPr>
        <w:t xml:space="preserve"> </w:t>
      </w:r>
      <w:r w:rsidRPr="00EA72EC">
        <w:rPr>
          <w:rFonts w:eastAsia="Times New Roman" w:cs="Times New Roman"/>
          <w:spacing w:val="-1"/>
          <w:szCs w:val="24"/>
        </w:rPr>
        <w:t>Partial</w:t>
      </w:r>
      <w:r w:rsidRPr="00EA72EC">
        <w:rPr>
          <w:rFonts w:eastAsia="Times New Roman" w:cs="Times New Roman"/>
          <w:spacing w:val="-8"/>
          <w:szCs w:val="24"/>
        </w:rPr>
        <w:t xml:space="preserve"> </w:t>
      </w:r>
      <w:r w:rsidRPr="00EA72EC">
        <w:rPr>
          <w:rFonts w:eastAsia="Times New Roman" w:cs="Times New Roman"/>
          <w:spacing w:val="-1"/>
          <w:szCs w:val="24"/>
        </w:rPr>
        <w:t>Differential</w:t>
      </w:r>
      <w:r w:rsidRPr="00EA72EC">
        <w:rPr>
          <w:rFonts w:eastAsia="Times New Roman" w:cs="Times New Roman"/>
          <w:spacing w:val="-9"/>
          <w:szCs w:val="24"/>
        </w:rPr>
        <w:t xml:space="preserve"> </w:t>
      </w:r>
      <w:r w:rsidRPr="00EA72EC">
        <w:rPr>
          <w:rFonts w:eastAsia="Times New Roman" w:cs="Times New Roman"/>
          <w:szCs w:val="24"/>
        </w:rPr>
        <w:t>Equations</w:t>
      </w:r>
    </w:p>
    <w:p w:rsidR="00EA72EC" w:rsidRPr="00EA72EC" w:rsidRDefault="00EA72EC" w:rsidP="00EA72EC">
      <w:pPr>
        <w:ind w:left="1134"/>
        <w:outlineLvl w:val="1"/>
        <w:rPr>
          <w:rFonts w:eastAsia="Times New Roman" w:cs="Times New Roman"/>
          <w:szCs w:val="24"/>
        </w:rPr>
      </w:pPr>
      <w:r w:rsidRPr="00EA72EC">
        <w:rPr>
          <w:rFonts w:eastAsia="Times New Roman" w:cs="Times New Roman"/>
          <w:b/>
          <w:bCs/>
          <w:noProof/>
          <w:szCs w:val="24"/>
        </w:rPr>
        <mc:AlternateContent>
          <mc:Choice Requires="wpg">
            <w:drawing>
              <wp:anchor distT="0" distB="0" distL="114300" distR="114300" simplePos="0" relativeHeight="251660288" behindDoc="1" locked="0" layoutInCell="1" allowOverlap="1" wp14:anchorId="0C104038" wp14:editId="667C5785">
                <wp:simplePos x="0" y="0"/>
                <wp:positionH relativeFrom="page">
                  <wp:posOffset>716915</wp:posOffset>
                </wp:positionH>
                <wp:positionV relativeFrom="paragraph">
                  <wp:posOffset>148590</wp:posOffset>
                </wp:positionV>
                <wp:extent cx="4166870" cy="635"/>
                <wp:effectExtent l="0" t="0" r="0" b="0"/>
                <wp:wrapNone/>
                <wp:docPr id="1" name="Group 1"/>
                <wp:cNvGraphicFramePr/>
                <a:graphic xmlns:a="http://schemas.openxmlformats.org/drawingml/2006/main">
                  <a:graphicData uri="http://schemas.microsoft.com/office/word/2010/wordprocessingGroup">
                    <wpg:wgp>
                      <wpg:cNvGrpSpPr/>
                      <wpg:grpSpPr>
                        <a:xfrm>
                          <a:off x="0" y="0"/>
                          <a:ext cx="4166280" cy="0"/>
                          <a:chOff x="0" y="0"/>
                          <a:chExt cx="0" cy="0"/>
                        </a:xfrm>
                      </wpg:grpSpPr>
                      <wps:wsp>
                        <wps:cNvPr id="2" name="Straight Connector 2"/>
                        <wps:cNvCnPr/>
                        <wps:spPr>
                          <a:xfrm>
                            <a:off x="0" y="0"/>
                            <a:ext cx="4166280" cy="0"/>
                          </a:xfrm>
                          <a:prstGeom prst="line">
                            <a:avLst/>
                          </a:prstGeom>
                          <a:noFill/>
                          <a:ln w="5040">
                            <a:solidFill>
                              <a:srgbClr val="000000"/>
                            </a:solidFill>
                            <a:round/>
                          </a:ln>
                          <a:effectLst/>
                        </wps:spPr>
                        <wps:bodyPr/>
                      </wps:wsp>
                    </wpg:wgp>
                  </a:graphicData>
                </a:graphic>
              </wp:anchor>
            </w:drawing>
          </mc:Choice>
          <mc:Fallback>
            <w:pict>
              <v:group w14:anchorId="2085F704" id="Group 1" o:spid="_x0000_s1026" style="position:absolute;margin-left:56.45pt;margin-top:11.7pt;width:328.1pt;height:.05pt;z-index:-251656192;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">
                <v:line id="Straight Connector 2" o:spid="_x0000_s1027" style="position:absolute;visibility:visible;mso-wrap-style:square" from="0,0" to="4166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H8ecIAAADaAAAADwAAAGRycy9kb3ducmV2LnhtbESPQWvCQBSE7wX/w/IEb/WlHkIaXUUq&#10;QumhJKk/4DX7TILZtyG7avz33UKhx2FmvmE2u8n26saj75xoeFkmoFhqZzppNJy+js8ZKB9IDPVO&#10;WMODPey2s6cN5cbdpeRbFRoVIeJz0tCGMOSIvm7Zkl+6gSV6ZzdaClGODZqR7hFue1wlSYqWOokL&#10;LQ381nJ9qa5Ww2uHA6eX8lwdss/i47vAEx9Q68V82q9BBZ7Cf/iv/W40rOD3SrwBu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H8ecIAAADaAAAADwAAAAAAAAAAAAAA&#10;AAChAgAAZHJzL2Rvd25yZXYueG1sUEsFBgAAAAAEAAQA+QAAAJADAAAAAA==&#10;" strokeweight=".14mm"/>
                <w10:wrap anchorx="page"/>
              </v:group>
            </w:pict>
          </mc:Fallback>
        </mc:AlternateContent>
      </w:r>
      <w:r w:rsidRPr="00EA72EC">
        <w:rPr>
          <w:rFonts w:eastAsia="Times New Roman" w:cs="Times New Roman"/>
          <w:b/>
          <w:bCs/>
          <w:szCs w:val="24"/>
        </w:rPr>
        <w:t>6202</w:t>
      </w:r>
      <w:r w:rsidRPr="00EA72EC">
        <w:rPr>
          <w:rFonts w:eastAsia="Times New Roman" w:cs="Times New Roman"/>
          <w:b/>
          <w:bCs/>
          <w:spacing w:val="-8"/>
          <w:szCs w:val="24"/>
        </w:rPr>
        <w:t xml:space="preserve"> </w:t>
      </w:r>
      <w:r w:rsidRPr="00EA72EC">
        <w:rPr>
          <w:rFonts w:eastAsia="Times New Roman" w:cs="Times New Roman"/>
          <w:b/>
          <w:bCs/>
          <w:szCs w:val="24"/>
        </w:rPr>
        <w:t>Nonlinear</w:t>
      </w:r>
      <w:r w:rsidRPr="00EA72EC">
        <w:rPr>
          <w:rFonts w:eastAsia="Times New Roman" w:cs="Times New Roman"/>
          <w:b/>
          <w:bCs/>
          <w:spacing w:val="-8"/>
          <w:szCs w:val="24"/>
        </w:rPr>
        <w:t xml:space="preserve"> </w:t>
      </w:r>
      <w:r w:rsidRPr="00EA72EC">
        <w:rPr>
          <w:rFonts w:eastAsia="Times New Roman" w:cs="Times New Roman"/>
          <w:b/>
          <w:bCs/>
          <w:szCs w:val="24"/>
        </w:rPr>
        <w:t>and</w:t>
      </w:r>
      <w:r w:rsidRPr="00EA72EC">
        <w:rPr>
          <w:rFonts w:eastAsia="Times New Roman" w:cs="Times New Roman"/>
          <w:b/>
          <w:bCs/>
          <w:spacing w:val="-8"/>
          <w:szCs w:val="24"/>
        </w:rPr>
        <w:t xml:space="preserve"> </w:t>
      </w:r>
      <w:r w:rsidRPr="00EA72EC">
        <w:rPr>
          <w:rFonts w:eastAsia="Times New Roman" w:cs="Times New Roman"/>
          <w:b/>
          <w:bCs/>
          <w:szCs w:val="24"/>
        </w:rPr>
        <w:t>Linear</w:t>
      </w:r>
      <w:r w:rsidRPr="00EA72EC">
        <w:rPr>
          <w:rFonts w:eastAsia="Times New Roman" w:cs="Times New Roman"/>
          <w:b/>
          <w:bCs/>
          <w:spacing w:val="-8"/>
          <w:szCs w:val="24"/>
        </w:rPr>
        <w:t xml:space="preserve"> </w:t>
      </w:r>
      <w:r w:rsidRPr="00EA72EC">
        <w:rPr>
          <w:rFonts w:eastAsia="Times New Roman" w:cs="Times New Roman"/>
          <w:b/>
          <w:bCs/>
          <w:szCs w:val="24"/>
        </w:rPr>
        <w:t>Optimization</w:t>
      </w:r>
      <w:r w:rsidRPr="00EA72EC">
        <w:rPr>
          <w:rFonts w:eastAsia="Times New Roman" w:cs="Times New Roman"/>
          <w:b/>
          <w:bCs/>
          <w:spacing w:val="-8"/>
          <w:szCs w:val="24"/>
        </w:rPr>
        <w:t xml:space="preserve"> </w:t>
      </w:r>
      <w:r w:rsidRPr="00EA72EC">
        <w:rPr>
          <w:rFonts w:eastAsia="Times New Roman" w:cs="Times New Roman"/>
          <w:b/>
          <w:bCs/>
          <w:spacing w:val="-1"/>
          <w:szCs w:val="24"/>
        </w:rPr>
        <w:t>(credit</w:t>
      </w:r>
      <w:r w:rsidRPr="00EA72EC">
        <w:rPr>
          <w:rFonts w:eastAsia="Times New Roman" w:cs="Times New Roman"/>
          <w:b/>
          <w:bCs/>
          <w:spacing w:val="-7"/>
          <w:szCs w:val="24"/>
        </w:rPr>
        <w:t xml:space="preserve"> </w:t>
      </w:r>
      <w:r w:rsidRPr="00EA72EC">
        <w:rPr>
          <w:rFonts w:eastAsia="Times New Roman" w:cs="Times New Roman"/>
          <w:b/>
          <w:bCs/>
          <w:spacing w:val="-1"/>
          <w:szCs w:val="24"/>
        </w:rPr>
        <w:t>restricted</w:t>
      </w:r>
      <w:r w:rsidRPr="00EA72EC">
        <w:rPr>
          <w:rFonts w:eastAsia="Times New Roman" w:cs="Times New Roman"/>
          <w:b/>
          <w:bCs/>
          <w:spacing w:val="-8"/>
          <w:szCs w:val="24"/>
        </w:rPr>
        <w:t xml:space="preserve"> </w:t>
      </w:r>
      <w:r w:rsidRPr="00EA72EC">
        <w:rPr>
          <w:rFonts w:eastAsia="Times New Roman" w:cs="Times New Roman"/>
          <w:b/>
          <w:bCs/>
          <w:szCs w:val="24"/>
        </w:rPr>
        <w:t>with</w:t>
      </w:r>
      <w:r w:rsidRPr="00EA72EC">
        <w:rPr>
          <w:rFonts w:eastAsia="Times New Roman" w:cs="Times New Roman"/>
          <w:b/>
          <w:bCs/>
          <w:spacing w:val="-8"/>
          <w:szCs w:val="24"/>
        </w:rPr>
        <w:t xml:space="preserve"> </w:t>
      </w:r>
      <w:r w:rsidRPr="00EA72EC">
        <w:rPr>
          <w:rFonts w:eastAsia="Times New Roman" w:cs="Times New Roman"/>
          <w:b/>
          <w:bCs/>
          <w:szCs w:val="24"/>
        </w:rPr>
        <w:t>COMP</w:t>
      </w:r>
      <w:r w:rsidRPr="00EA72EC">
        <w:rPr>
          <w:rFonts w:eastAsia="Times New Roman" w:cs="Times New Roman"/>
          <w:b/>
          <w:bCs/>
          <w:spacing w:val="-8"/>
          <w:szCs w:val="24"/>
        </w:rPr>
        <w:t xml:space="preserve"> </w:t>
      </w:r>
      <w:r w:rsidRPr="00EA72EC">
        <w:rPr>
          <w:rFonts w:eastAsia="Times New Roman" w:cs="Times New Roman"/>
          <w:b/>
          <w:bCs/>
          <w:szCs w:val="24"/>
        </w:rPr>
        <w:t>6933)</w:t>
      </w:r>
    </w:p>
    <w:p w:rsidR="00EA72EC" w:rsidRDefault="00EA72EC" w:rsidP="00EA72EC">
      <w:pPr>
        <w:spacing w:before="9" w:line="247" w:lineRule="auto"/>
        <w:ind w:left="1134" w:right="-2"/>
        <w:rPr>
          <w:rFonts w:eastAsia="Times New Roman" w:cs="Times New Roman"/>
          <w:spacing w:val="21"/>
          <w:w w:val="99"/>
          <w:szCs w:val="24"/>
        </w:rPr>
      </w:pPr>
      <w:r w:rsidRPr="00EA72EC">
        <w:rPr>
          <w:rFonts w:eastAsia="Times New Roman" w:cs="Times New Roman"/>
          <w:szCs w:val="24"/>
        </w:rPr>
        <w:t>6204</w:t>
      </w:r>
      <w:r w:rsidRPr="00EA72EC">
        <w:rPr>
          <w:rFonts w:eastAsia="Times New Roman" w:cs="Times New Roman"/>
          <w:spacing w:val="-8"/>
          <w:szCs w:val="24"/>
        </w:rPr>
        <w:t xml:space="preserve"> </w:t>
      </w:r>
      <w:r w:rsidRPr="00EA72EC">
        <w:rPr>
          <w:rFonts w:eastAsia="Times New Roman" w:cs="Times New Roman"/>
          <w:spacing w:val="-1"/>
          <w:szCs w:val="24"/>
        </w:rPr>
        <w:t>Iterative</w:t>
      </w:r>
      <w:r w:rsidRPr="00EA72EC">
        <w:rPr>
          <w:rFonts w:eastAsia="Times New Roman" w:cs="Times New Roman"/>
          <w:spacing w:val="-8"/>
          <w:szCs w:val="24"/>
        </w:rPr>
        <w:t xml:space="preserve"> </w:t>
      </w:r>
      <w:r w:rsidRPr="00EA72EC">
        <w:rPr>
          <w:rFonts w:eastAsia="Times New Roman" w:cs="Times New Roman"/>
          <w:szCs w:val="24"/>
        </w:rPr>
        <w:t>Methods</w:t>
      </w:r>
      <w:r w:rsidRPr="00EA72EC">
        <w:rPr>
          <w:rFonts w:eastAsia="Times New Roman" w:cs="Times New Roman"/>
          <w:spacing w:val="-7"/>
          <w:szCs w:val="24"/>
        </w:rPr>
        <w:t xml:space="preserve"> </w:t>
      </w:r>
      <w:r w:rsidRPr="00EA72EC">
        <w:rPr>
          <w:rFonts w:eastAsia="Times New Roman" w:cs="Times New Roman"/>
          <w:szCs w:val="24"/>
        </w:rPr>
        <w:t>in</w:t>
      </w:r>
      <w:r w:rsidRPr="00EA72EC">
        <w:rPr>
          <w:rFonts w:eastAsia="Times New Roman" w:cs="Times New Roman"/>
          <w:spacing w:val="-8"/>
          <w:szCs w:val="24"/>
        </w:rPr>
        <w:t xml:space="preserve"> </w:t>
      </w:r>
      <w:r w:rsidRPr="00EA72EC">
        <w:rPr>
          <w:rFonts w:eastAsia="Times New Roman" w:cs="Times New Roman"/>
          <w:szCs w:val="24"/>
        </w:rPr>
        <w:t>Numerical</w:t>
      </w:r>
      <w:r w:rsidRPr="00EA72EC">
        <w:rPr>
          <w:rFonts w:eastAsia="Times New Roman" w:cs="Times New Roman"/>
          <w:spacing w:val="-7"/>
          <w:szCs w:val="24"/>
        </w:rPr>
        <w:t xml:space="preserve"> </w:t>
      </w:r>
      <w:r w:rsidRPr="00EA72EC">
        <w:rPr>
          <w:rFonts w:eastAsia="Times New Roman" w:cs="Times New Roman"/>
          <w:szCs w:val="24"/>
        </w:rPr>
        <w:t>Linear</w:t>
      </w:r>
      <w:r w:rsidRPr="00EA72EC">
        <w:rPr>
          <w:rFonts w:eastAsia="Times New Roman" w:cs="Times New Roman"/>
          <w:spacing w:val="-8"/>
          <w:szCs w:val="24"/>
        </w:rPr>
        <w:t xml:space="preserve"> </w:t>
      </w:r>
      <w:r w:rsidRPr="00EA72EC">
        <w:rPr>
          <w:rFonts w:eastAsia="Times New Roman" w:cs="Times New Roman"/>
          <w:szCs w:val="24"/>
        </w:rPr>
        <w:t>Algebra</w:t>
      </w:r>
      <w:r w:rsidRPr="00EA72EC">
        <w:rPr>
          <w:rFonts w:eastAsia="Times New Roman" w:cs="Times New Roman"/>
          <w:spacing w:val="21"/>
          <w:w w:val="99"/>
          <w:szCs w:val="24"/>
        </w:rPr>
        <w:t xml:space="preserve"> </w:t>
      </w:r>
    </w:p>
    <w:p w:rsidR="00EA72EC" w:rsidRDefault="00EA72EC" w:rsidP="00EA72EC">
      <w:pPr>
        <w:spacing w:before="9" w:line="247" w:lineRule="auto"/>
        <w:ind w:left="1134" w:right="-2"/>
        <w:rPr>
          <w:rFonts w:eastAsia="Times New Roman" w:cs="Times New Roman"/>
          <w:spacing w:val="24"/>
          <w:w w:val="99"/>
          <w:szCs w:val="24"/>
        </w:rPr>
      </w:pPr>
      <w:r w:rsidRPr="00EA72EC">
        <w:rPr>
          <w:rFonts w:eastAsia="Times New Roman" w:cs="Times New Roman"/>
          <w:szCs w:val="24"/>
        </w:rPr>
        <w:t>6205-6209</w:t>
      </w:r>
      <w:r w:rsidRPr="00EA72EC">
        <w:rPr>
          <w:rFonts w:eastAsia="Times New Roman" w:cs="Times New Roman"/>
          <w:spacing w:val="-9"/>
          <w:szCs w:val="24"/>
        </w:rPr>
        <w:t xml:space="preserve"> </w:t>
      </w:r>
      <w:r w:rsidRPr="00EA72EC">
        <w:rPr>
          <w:rFonts w:eastAsia="Times New Roman" w:cs="Times New Roman"/>
          <w:szCs w:val="24"/>
        </w:rPr>
        <w:t>Special</w:t>
      </w:r>
      <w:r w:rsidRPr="00EA72EC">
        <w:rPr>
          <w:rFonts w:eastAsia="Times New Roman" w:cs="Times New Roman"/>
          <w:spacing w:val="-8"/>
          <w:szCs w:val="24"/>
        </w:rPr>
        <w:t xml:space="preserve"> </w:t>
      </w:r>
      <w:r w:rsidRPr="00EA72EC">
        <w:rPr>
          <w:rFonts w:eastAsia="Times New Roman" w:cs="Times New Roman"/>
          <w:spacing w:val="-3"/>
          <w:szCs w:val="24"/>
        </w:rPr>
        <w:t>Topics</w:t>
      </w:r>
      <w:r w:rsidRPr="00EA72EC">
        <w:rPr>
          <w:rFonts w:eastAsia="Times New Roman" w:cs="Times New Roman"/>
          <w:spacing w:val="-9"/>
          <w:szCs w:val="24"/>
        </w:rPr>
        <w:t xml:space="preserve"> </w:t>
      </w:r>
      <w:r w:rsidRPr="00EA72EC">
        <w:rPr>
          <w:rFonts w:eastAsia="Times New Roman" w:cs="Times New Roman"/>
          <w:szCs w:val="24"/>
        </w:rPr>
        <w:t>in</w:t>
      </w:r>
      <w:r w:rsidRPr="00EA72EC">
        <w:rPr>
          <w:rFonts w:eastAsia="Times New Roman" w:cs="Times New Roman"/>
          <w:spacing w:val="-8"/>
          <w:szCs w:val="24"/>
        </w:rPr>
        <w:t xml:space="preserve"> </w:t>
      </w:r>
      <w:r w:rsidRPr="00EA72EC">
        <w:rPr>
          <w:rFonts w:eastAsia="Times New Roman" w:cs="Times New Roman"/>
          <w:szCs w:val="24"/>
        </w:rPr>
        <w:t>Numerical</w:t>
      </w:r>
      <w:r w:rsidRPr="00EA72EC">
        <w:rPr>
          <w:rFonts w:eastAsia="Times New Roman" w:cs="Times New Roman"/>
          <w:spacing w:val="-8"/>
          <w:szCs w:val="24"/>
        </w:rPr>
        <w:t xml:space="preserve"> </w:t>
      </w:r>
      <w:r w:rsidRPr="00EA72EC">
        <w:rPr>
          <w:rFonts w:eastAsia="Times New Roman" w:cs="Times New Roman"/>
          <w:szCs w:val="24"/>
        </w:rPr>
        <w:t>Analysis</w:t>
      </w:r>
      <w:r w:rsidRPr="00EA72EC">
        <w:rPr>
          <w:rFonts w:eastAsia="Times New Roman" w:cs="Times New Roman"/>
          <w:spacing w:val="24"/>
          <w:w w:val="99"/>
          <w:szCs w:val="24"/>
        </w:rPr>
        <w:t xml:space="preserve"> </w:t>
      </w:r>
    </w:p>
    <w:p w:rsidR="00EA72EC" w:rsidRDefault="00EA72EC" w:rsidP="00EA72EC">
      <w:pPr>
        <w:spacing w:before="9" w:line="247" w:lineRule="auto"/>
        <w:ind w:left="1134" w:right="-2"/>
        <w:rPr>
          <w:rFonts w:eastAsia="Times New Roman" w:cs="Times New Roman"/>
          <w:spacing w:val="22"/>
          <w:w w:val="99"/>
          <w:szCs w:val="24"/>
        </w:rPr>
      </w:pPr>
      <w:r w:rsidRPr="00EA72EC">
        <w:rPr>
          <w:rFonts w:eastAsia="Times New Roman" w:cs="Times New Roman"/>
          <w:szCs w:val="24"/>
        </w:rPr>
        <w:t>6210</w:t>
      </w:r>
      <w:r w:rsidRPr="00EA72EC">
        <w:rPr>
          <w:rFonts w:eastAsia="Times New Roman" w:cs="Times New Roman"/>
          <w:spacing w:val="-9"/>
          <w:szCs w:val="24"/>
        </w:rPr>
        <w:t xml:space="preserve"> </w:t>
      </w:r>
      <w:r w:rsidRPr="00EA72EC">
        <w:rPr>
          <w:rFonts w:eastAsia="Times New Roman" w:cs="Times New Roman"/>
          <w:szCs w:val="24"/>
        </w:rPr>
        <w:t>Numerical</w:t>
      </w:r>
      <w:r w:rsidRPr="00EA72EC">
        <w:rPr>
          <w:rFonts w:eastAsia="Times New Roman" w:cs="Times New Roman"/>
          <w:spacing w:val="-9"/>
          <w:szCs w:val="24"/>
        </w:rPr>
        <w:t xml:space="preserve"> </w:t>
      </w:r>
      <w:r w:rsidRPr="00EA72EC">
        <w:rPr>
          <w:rFonts w:eastAsia="Times New Roman" w:cs="Times New Roman"/>
          <w:szCs w:val="24"/>
        </w:rPr>
        <w:t>Solution</w:t>
      </w:r>
      <w:r w:rsidRPr="00EA72EC">
        <w:rPr>
          <w:rFonts w:eastAsia="Times New Roman" w:cs="Times New Roman"/>
          <w:spacing w:val="-8"/>
          <w:szCs w:val="24"/>
        </w:rPr>
        <w:t xml:space="preserve"> </w:t>
      </w:r>
      <w:r w:rsidRPr="00EA72EC">
        <w:rPr>
          <w:rFonts w:eastAsia="Times New Roman" w:cs="Times New Roman"/>
          <w:szCs w:val="24"/>
        </w:rPr>
        <w:t>of</w:t>
      </w:r>
      <w:r w:rsidRPr="00EA72EC">
        <w:rPr>
          <w:rFonts w:eastAsia="Times New Roman" w:cs="Times New Roman"/>
          <w:spacing w:val="-9"/>
          <w:szCs w:val="24"/>
        </w:rPr>
        <w:t xml:space="preserve"> </w:t>
      </w:r>
      <w:r w:rsidRPr="00EA72EC">
        <w:rPr>
          <w:rFonts w:eastAsia="Times New Roman" w:cs="Times New Roman"/>
          <w:spacing w:val="-1"/>
          <w:szCs w:val="24"/>
        </w:rPr>
        <w:t>Differential</w:t>
      </w:r>
      <w:r w:rsidRPr="00EA72EC">
        <w:rPr>
          <w:rFonts w:eastAsia="Times New Roman" w:cs="Times New Roman"/>
          <w:spacing w:val="-9"/>
          <w:szCs w:val="24"/>
        </w:rPr>
        <w:t xml:space="preserve"> </w:t>
      </w:r>
      <w:r w:rsidRPr="00EA72EC">
        <w:rPr>
          <w:rFonts w:eastAsia="Times New Roman" w:cs="Times New Roman"/>
          <w:szCs w:val="24"/>
        </w:rPr>
        <w:t>Equations</w:t>
      </w:r>
      <w:r w:rsidRPr="00EA72EC">
        <w:rPr>
          <w:rFonts w:eastAsia="Times New Roman" w:cs="Times New Roman"/>
          <w:spacing w:val="22"/>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6212</w:t>
      </w:r>
      <w:r w:rsidRPr="00EA72EC">
        <w:rPr>
          <w:rFonts w:eastAsia="Times New Roman" w:cs="Times New Roman"/>
          <w:spacing w:val="-7"/>
          <w:szCs w:val="24"/>
        </w:rPr>
        <w:t xml:space="preserve"> </w:t>
      </w:r>
      <w:r w:rsidRPr="00EA72EC">
        <w:rPr>
          <w:rFonts w:eastAsia="Times New Roman" w:cs="Times New Roman"/>
          <w:szCs w:val="24"/>
        </w:rPr>
        <w:t>Numerical</w:t>
      </w:r>
      <w:r w:rsidRPr="00EA72EC">
        <w:rPr>
          <w:rFonts w:eastAsia="Times New Roman" w:cs="Times New Roman"/>
          <w:spacing w:val="-7"/>
          <w:szCs w:val="24"/>
        </w:rPr>
        <w:t xml:space="preserve"> </w:t>
      </w:r>
      <w:r w:rsidRPr="00EA72EC">
        <w:rPr>
          <w:rFonts w:eastAsia="Times New Roman" w:cs="Times New Roman"/>
          <w:szCs w:val="24"/>
        </w:rPr>
        <w:t>Methods</w:t>
      </w:r>
      <w:r w:rsidRPr="00EA72EC">
        <w:rPr>
          <w:rFonts w:eastAsia="Times New Roman" w:cs="Times New Roman"/>
          <w:spacing w:val="-6"/>
          <w:szCs w:val="24"/>
        </w:rPr>
        <w:t xml:space="preserve"> </w:t>
      </w:r>
      <w:r w:rsidRPr="00EA72EC">
        <w:rPr>
          <w:rFonts w:eastAsia="Times New Roman" w:cs="Times New Roman"/>
          <w:szCs w:val="24"/>
        </w:rPr>
        <w:t>for</w:t>
      </w:r>
      <w:r w:rsidRPr="00EA72EC">
        <w:rPr>
          <w:rFonts w:eastAsia="Times New Roman" w:cs="Times New Roman"/>
          <w:spacing w:val="-7"/>
          <w:szCs w:val="24"/>
        </w:rPr>
        <w:t xml:space="preserve"> </w:t>
      </w:r>
      <w:r w:rsidRPr="00EA72EC">
        <w:rPr>
          <w:rFonts w:eastAsia="Times New Roman" w:cs="Times New Roman"/>
          <w:szCs w:val="24"/>
        </w:rPr>
        <w:t>Initial</w:t>
      </w:r>
      <w:r w:rsidRPr="00EA72EC">
        <w:rPr>
          <w:rFonts w:eastAsia="Times New Roman" w:cs="Times New Roman"/>
          <w:spacing w:val="-7"/>
          <w:szCs w:val="24"/>
        </w:rPr>
        <w:t xml:space="preserve"> </w:t>
      </w:r>
      <w:r w:rsidRPr="00EA72EC">
        <w:rPr>
          <w:rFonts w:eastAsia="Times New Roman" w:cs="Times New Roman"/>
          <w:spacing w:val="-6"/>
          <w:szCs w:val="24"/>
        </w:rPr>
        <w:t xml:space="preserve">Value </w:t>
      </w:r>
      <w:r w:rsidRPr="00EA72EC">
        <w:rPr>
          <w:rFonts w:eastAsia="Times New Roman" w:cs="Times New Roman"/>
          <w:szCs w:val="24"/>
        </w:rPr>
        <w:t>Problems</w:t>
      </w:r>
    </w:p>
    <w:p w:rsidR="00EA72EC" w:rsidRDefault="00EA72EC" w:rsidP="00EA72EC">
      <w:pPr>
        <w:spacing w:line="247" w:lineRule="auto"/>
        <w:ind w:left="1134" w:right="-2"/>
        <w:rPr>
          <w:rFonts w:eastAsia="Times New Roman" w:cs="Times New Roman"/>
          <w:spacing w:val="24"/>
          <w:w w:val="99"/>
          <w:szCs w:val="24"/>
        </w:rPr>
      </w:pPr>
      <w:r w:rsidRPr="00EA72EC">
        <w:rPr>
          <w:rFonts w:eastAsia="Times New Roman" w:cs="Times New Roman"/>
          <w:szCs w:val="24"/>
        </w:rPr>
        <w:t>6230</w:t>
      </w:r>
      <w:r w:rsidRPr="00EA72EC">
        <w:rPr>
          <w:rFonts w:eastAsia="Times New Roman" w:cs="Times New Roman"/>
          <w:spacing w:val="-10"/>
          <w:szCs w:val="24"/>
        </w:rPr>
        <w:t xml:space="preserve"> </w:t>
      </w:r>
      <w:r w:rsidRPr="00EA72EC">
        <w:rPr>
          <w:rFonts w:eastAsia="Times New Roman" w:cs="Times New Roman"/>
          <w:spacing w:val="-1"/>
          <w:szCs w:val="24"/>
        </w:rPr>
        <w:t>Differentiable</w:t>
      </w:r>
      <w:r w:rsidRPr="00EA72EC">
        <w:rPr>
          <w:rFonts w:eastAsia="Times New Roman" w:cs="Times New Roman"/>
          <w:spacing w:val="-10"/>
          <w:szCs w:val="24"/>
        </w:rPr>
        <w:t xml:space="preserve"> </w:t>
      </w:r>
      <w:r w:rsidRPr="00EA72EC">
        <w:rPr>
          <w:rFonts w:eastAsia="Times New Roman" w:cs="Times New Roman"/>
          <w:szCs w:val="24"/>
        </w:rPr>
        <w:t>Manifolds</w:t>
      </w:r>
      <w:r w:rsidRPr="00EA72EC">
        <w:rPr>
          <w:rFonts w:eastAsia="Times New Roman" w:cs="Times New Roman"/>
          <w:spacing w:val="-10"/>
          <w:szCs w:val="24"/>
        </w:rPr>
        <w:t xml:space="preserve"> </w:t>
      </w:r>
      <w:r w:rsidRPr="00EA72EC">
        <w:rPr>
          <w:rFonts w:eastAsia="Times New Roman" w:cs="Times New Roman"/>
          <w:szCs w:val="24"/>
        </w:rPr>
        <w:t>and</w:t>
      </w:r>
      <w:r w:rsidRPr="00EA72EC">
        <w:rPr>
          <w:rFonts w:eastAsia="Times New Roman" w:cs="Times New Roman"/>
          <w:spacing w:val="-10"/>
          <w:szCs w:val="24"/>
        </w:rPr>
        <w:t xml:space="preserve"> </w:t>
      </w:r>
      <w:r w:rsidRPr="00EA72EC">
        <w:rPr>
          <w:rFonts w:eastAsia="Times New Roman" w:cs="Times New Roman"/>
          <w:szCs w:val="24"/>
        </w:rPr>
        <w:t>Riemannian</w:t>
      </w:r>
      <w:r w:rsidRPr="00EA72EC">
        <w:rPr>
          <w:rFonts w:eastAsia="Times New Roman" w:cs="Times New Roman"/>
          <w:spacing w:val="-9"/>
          <w:szCs w:val="24"/>
        </w:rPr>
        <w:t xml:space="preserve"> </w:t>
      </w:r>
      <w:r w:rsidRPr="00EA72EC">
        <w:rPr>
          <w:rFonts w:eastAsia="Times New Roman" w:cs="Times New Roman"/>
          <w:szCs w:val="24"/>
        </w:rPr>
        <w:t>Geometry</w:t>
      </w:r>
      <w:r w:rsidRPr="00EA72EC">
        <w:rPr>
          <w:rFonts w:eastAsia="Times New Roman" w:cs="Times New Roman"/>
          <w:spacing w:val="24"/>
          <w:w w:val="99"/>
          <w:szCs w:val="24"/>
        </w:rPr>
        <w:t xml:space="preserve"> </w:t>
      </w:r>
    </w:p>
    <w:p w:rsidR="00EA72EC" w:rsidRPr="00EA72EC" w:rsidRDefault="00EA72EC" w:rsidP="00EA72EC">
      <w:pPr>
        <w:spacing w:line="247" w:lineRule="auto"/>
        <w:ind w:left="1134" w:right="-2"/>
        <w:rPr>
          <w:rFonts w:eastAsia="Times New Roman" w:cs="Times New Roman"/>
          <w:szCs w:val="24"/>
        </w:rPr>
      </w:pPr>
      <w:r w:rsidRPr="00EA72EC">
        <w:rPr>
          <w:rFonts w:eastAsia="Times New Roman" w:cs="Times New Roman"/>
          <w:szCs w:val="24"/>
        </w:rPr>
        <w:t>6299</w:t>
      </w:r>
      <w:r w:rsidRPr="00EA72EC">
        <w:rPr>
          <w:rFonts w:eastAsia="Times New Roman" w:cs="Times New Roman"/>
          <w:spacing w:val="-9"/>
          <w:szCs w:val="24"/>
        </w:rPr>
        <w:t xml:space="preserve"> </w:t>
      </w:r>
      <w:r w:rsidRPr="00EA72EC">
        <w:rPr>
          <w:rFonts w:eastAsia="Times New Roman" w:cs="Times New Roman"/>
          <w:szCs w:val="24"/>
        </w:rPr>
        <w:t>Masters</w:t>
      </w:r>
      <w:r w:rsidRPr="00EA72EC">
        <w:rPr>
          <w:rFonts w:eastAsia="Times New Roman" w:cs="Times New Roman"/>
          <w:spacing w:val="-9"/>
          <w:szCs w:val="24"/>
        </w:rPr>
        <w:t xml:space="preserve"> </w:t>
      </w:r>
      <w:r w:rsidRPr="00EA72EC">
        <w:rPr>
          <w:rFonts w:eastAsia="Times New Roman" w:cs="Times New Roman"/>
          <w:szCs w:val="24"/>
        </w:rPr>
        <w:t>Project</w:t>
      </w:r>
    </w:p>
    <w:p w:rsidR="00EA72EC" w:rsidRPr="00EA72EC" w:rsidRDefault="00EA72EC" w:rsidP="00EA72EC">
      <w:pPr>
        <w:spacing w:line="353" w:lineRule="exact"/>
        <w:ind w:left="1134"/>
        <w:rPr>
          <w:rFonts w:eastAsia="Times New Roman" w:cs="Times New Roman"/>
          <w:szCs w:val="24"/>
        </w:rPr>
      </w:pPr>
      <w:r w:rsidRPr="00EA72EC">
        <w:rPr>
          <w:rFonts w:eastAsia="Times New Roman" w:cs="Times New Roman"/>
          <w:spacing w:val="-50"/>
          <w:szCs w:val="24"/>
        </w:rPr>
        <w:t>.</w:t>
      </w:r>
      <w:r w:rsidRPr="00EA72EC">
        <w:rPr>
          <w:rFonts w:cs="Times New Roman"/>
          <w:b/>
          <w:szCs w:val="24"/>
        </w:rPr>
        <w:t>32.25.4</w:t>
      </w:r>
      <w:r w:rsidRPr="00EA72EC">
        <w:rPr>
          <w:rFonts w:cs="Times New Roman"/>
          <w:b/>
          <w:spacing w:val="37"/>
          <w:szCs w:val="24"/>
        </w:rPr>
        <w:t xml:space="preserve"> </w:t>
      </w:r>
      <w:r w:rsidRPr="00EA72EC">
        <w:rPr>
          <w:rFonts w:cs="Times New Roman"/>
          <w:b/>
          <w:szCs w:val="24"/>
        </w:rPr>
        <w:t>Courses</w:t>
      </w:r>
    </w:p>
    <w:p w:rsidR="00EA72EC" w:rsidRPr="00EA72EC" w:rsidRDefault="00EA72EC" w:rsidP="00EA72EC">
      <w:pPr>
        <w:spacing w:before="51" w:line="247" w:lineRule="auto"/>
        <w:ind w:left="1134"/>
        <w:rPr>
          <w:rFonts w:eastAsia="Times New Roman" w:cs="Times New Roman"/>
          <w:szCs w:val="24"/>
        </w:rPr>
      </w:pPr>
      <w:r w:rsidRPr="00EA72EC">
        <w:rPr>
          <w:rFonts w:eastAsia="Times New Roman" w:cs="Times New Roman"/>
          <w:szCs w:val="24"/>
        </w:rPr>
        <w:t>A</w:t>
      </w:r>
      <w:r w:rsidRPr="00EA72EC">
        <w:rPr>
          <w:rFonts w:eastAsia="Times New Roman" w:cs="Times New Roman"/>
          <w:spacing w:val="-8"/>
          <w:szCs w:val="24"/>
        </w:rPr>
        <w:t xml:space="preserve"> </w:t>
      </w:r>
      <w:r w:rsidRPr="00EA72EC">
        <w:rPr>
          <w:rFonts w:eastAsia="Times New Roman" w:cs="Times New Roman"/>
          <w:szCs w:val="24"/>
        </w:rPr>
        <w:t>selection</w:t>
      </w:r>
      <w:r w:rsidRPr="00EA72EC">
        <w:rPr>
          <w:rFonts w:eastAsia="Times New Roman" w:cs="Times New Roman"/>
          <w:spacing w:val="-7"/>
          <w:szCs w:val="24"/>
        </w:rPr>
        <w:t xml:space="preserve"> </w:t>
      </w:r>
      <w:r w:rsidRPr="00EA72EC">
        <w:rPr>
          <w:rFonts w:eastAsia="Times New Roman" w:cs="Times New Roman"/>
          <w:szCs w:val="24"/>
        </w:rPr>
        <w:t>of</w:t>
      </w:r>
      <w:r w:rsidRPr="00EA72EC">
        <w:rPr>
          <w:rFonts w:eastAsia="Times New Roman" w:cs="Times New Roman"/>
          <w:spacing w:val="-7"/>
          <w:szCs w:val="24"/>
        </w:rPr>
        <w:t xml:space="preserve"> </w:t>
      </w:r>
      <w:r w:rsidRPr="00EA72EC">
        <w:rPr>
          <w:rFonts w:eastAsia="Times New Roman" w:cs="Times New Roman"/>
          <w:szCs w:val="24"/>
        </w:rPr>
        <w:t>the</w:t>
      </w:r>
      <w:r w:rsidRPr="00EA72EC">
        <w:rPr>
          <w:rFonts w:eastAsia="Times New Roman" w:cs="Times New Roman"/>
          <w:spacing w:val="-8"/>
          <w:szCs w:val="24"/>
        </w:rPr>
        <w:t xml:space="preserve"> </w:t>
      </w:r>
      <w:r w:rsidRPr="00EA72EC">
        <w:rPr>
          <w:rFonts w:eastAsia="Times New Roman" w:cs="Times New Roman"/>
          <w:spacing w:val="-1"/>
          <w:szCs w:val="24"/>
        </w:rPr>
        <w:t>following</w:t>
      </w:r>
      <w:r w:rsidRPr="00EA72EC">
        <w:rPr>
          <w:rFonts w:eastAsia="Times New Roman" w:cs="Times New Roman"/>
          <w:spacing w:val="-7"/>
          <w:szCs w:val="24"/>
        </w:rPr>
        <w:t xml:space="preserve"> </w:t>
      </w:r>
      <w:r w:rsidRPr="00EA72EC">
        <w:rPr>
          <w:rFonts w:eastAsia="Times New Roman" w:cs="Times New Roman"/>
          <w:szCs w:val="24"/>
        </w:rPr>
        <w:t>graduate</w:t>
      </w:r>
      <w:r w:rsidRPr="00EA72EC">
        <w:rPr>
          <w:rFonts w:eastAsia="Times New Roman" w:cs="Times New Roman"/>
          <w:spacing w:val="-7"/>
          <w:szCs w:val="24"/>
        </w:rPr>
        <w:t xml:space="preserve"> </w:t>
      </w:r>
      <w:r w:rsidRPr="00EA72EC">
        <w:rPr>
          <w:rFonts w:eastAsia="Times New Roman" w:cs="Times New Roman"/>
          <w:szCs w:val="24"/>
        </w:rPr>
        <w:t>courses</w:t>
      </w:r>
      <w:r w:rsidRPr="00EA72EC">
        <w:rPr>
          <w:rFonts w:eastAsia="Times New Roman" w:cs="Times New Roman"/>
          <w:spacing w:val="-8"/>
          <w:szCs w:val="24"/>
        </w:rPr>
        <w:t xml:space="preserve"> </w:t>
      </w:r>
      <w:r w:rsidRPr="00EA72EC">
        <w:rPr>
          <w:rFonts w:eastAsia="Times New Roman" w:cs="Times New Roman"/>
          <w:szCs w:val="24"/>
        </w:rPr>
        <w:t>will</w:t>
      </w:r>
      <w:r w:rsidRPr="00EA72EC">
        <w:rPr>
          <w:rFonts w:eastAsia="Times New Roman" w:cs="Times New Roman"/>
          <w:spacing w:val="-7"/>
          <w:szCs w:val="24"/>
        </w:rPr>
        <w:t xml:space="preserve"> </w:t>
      </w:r>
      <w:r w:rsidRPr="00EA72EC">
        <w:rPr>
          <w:rFonts w:eastAsia="Times New Roman" w:cs="Times New Roman"/>
          <w:szCs w:val="24"/>
        </w:rPr>
        <w:t>be</w:t>
      </w:r>
      <w:r w:rsidRPr="00EA72EC">
        <w:rPr>
          <w:rFonts w:eastAsia="Times New Roman" w:cs="Times New Roman"/>
          <w:spacing w:val="-7"/>
          <w:szCs w:val="24"/>
        </w:rPr>
        <w:t xml:space="preserve"> </w:t>
      </w:r>
      <w:r w:rsidRPr="00EA72EC">
        <w:rPr>
          <w:rFonts w:eastAsia="Times New Roman" w:cs="Times New Roman"/>
          <w:spacing w:val="-2"/>
          <w:szCs w:val="24"/>
        </w:rPr>
        <w:t>offered</w:t>
      </w:r>
      <w:r w:rsidRPr="00EA72EC">
        <w:rPr>
          <w:rFonts w:eastAsia="Times New Roman" w:cs="Times New Roman"/>
          <w:spacing w:val="-7"/>
          <w:szCs w:val="24"/>
        </w:rPr>
        <w:t xml:space="preserve"> </w:t>
      </w:r>
      <w:r w:rsidRPr="00EA72EC">
        <w:rPr>
          <w:rFonts w:eastAsia="Times New Roman" w:cs="Times New Roman"/>
          <w:szCs w:val="24"/>
        </w:rPr>
        <w:t>to</w:t>
      </w:r>
      <w:r w:rsidRPr="00EA72EC">
        <w:rPr>
          <w:rFonts w:eastAsia="Times New Roman" w:cs="Times New Roman"/>
          <w:spacing w:val="-8"/>
          <w:szCs w:val="24"/>
        </w:rPr>
        <w:t xml:space="preserve"> </w:t>
      </w:r>
      <w:r w:rsidRPr="00EA72EC">
        <w:rPr>
          <w:rFonts w:eastAsia="Times New Roman" w:cs="Times New Roman"/>
          <w:szCs w:val="24"/>
        </w:rPr>
        <w:t>meet</w:t>
      </w:r>
      <w:r w:rsidRPr="00EA72EC">
        <w:rPr>
          <w:rFonts w:eastAsia="Times New Roman" w:cs="Times New Roman"/>
          <w:spacing w:val="-7"/>
          <w:szCs w:val="24"/>
        </w:rPr>
        <w:t xml:space="preserve"> </w:t>
      </w:r>
      <w:r w:rsidRPr="00EA72EC">
        <w:rPr>
          <w:rFonts w:eastAsia="Times New Roman" w:cs="Times New Roman"/>
          <w:szCs w:val="24"/>
        </w:rPr>
        <w:t>the</w:t>
      </w:r>
      <w:r w:rsidRPr="00EA72EC">
        <w:rPr>
          <w:rFonts w:eastAsia="Times New Roman" w:cs="Times New Roman"/>
          <w:spacing w:val="-7"/>
          <w:szCs w:val="24"/>
        </w:rPr>
        <w:t xml:space="preserve"> </w:t>
      </w:r>
      <w:r w:rsidRPr="00EA72EC">
        <w:rPr>
          <w:rFonts w:eastAsia="Times New Roman" w:cs="Times New Roman"/>
          <w:szCs w:val="24"/>
        </w:rPr>
        <w:t>requirements</w:t>
      </w:r>
      <w:r w:rsidRPr="00EA72EC">
        <w:rPr>
          <w:rFonts w:eastAsia="Times New Roman" w:cs="Times New Roman"/>
          <w:spacing w:val="-8"/>
          <w:szCs w:val="24"/>
        </w:rPr>
        <w:t xml:space="preserve"> </w:t>
      </w:r>
      <w:r w:rsidRPr="00EA72EC">
        <w:rPr>
          <w:rFonts w:eastAsia="Times New Roman" w:cs="Times New Roman"/>
          <w:szCs w:val="24"/>
        </w:rPr>
        <w:t>of</w:t>
      </w:r>
      <w:r w:rsidRPr="00EA72EC">
        <w:rPr>
          <w:rFonts w:eastAsia="Times New Roman" w:cs="Times New Roman"/>
          <w:spacing w:val="-7"/>
          <w:szCs w:val="24"/>
        </w:rPr>
        <w:t xml:space="preserve"> </w:t>
      </w:r>
      <w:r w:rsidRPr="00EA72EC">
        <w:rPr>
          <w:rFonts w:eastAsia="Times New Roman" w:cs="Times New Roman"/>
          <w:szCs w:val="24"/>
        </w:rPr>
        <w:t>candidates,</w:t>
      </w:r>
      <w:r w:rsidRPr="00EA72EC">
        <w:rPr>
          <w:rFonts w:eastAsia="Times New Roman" w:cs="Times New Roman"/>
          <w:spacing w:val="-6"/>
          <w:szCs w:val="24"/>
        </w:rPr>
        <w:t xml:space="preserve"> </w:t>
      </w:r>
      <w:r w:rsidRPr="00EA72EC">
        <w:rPr>
          <w:rFonts w:eastAsia="Times New Roman" w:cs="Times New Roman"/>
          <w:szCs w:val="24"/>
        </w:rPr>
        <w:t>as</w:t>
      </w:r>
      <w:r w:rsidRPr="00EA72EC">
        <w:rPr>
          <w:rFonts w:eastAsia="Times New Roman" w:cs="Times New Roman"/>
          <w:spacing w:val="-8"/>
          <w:szCs w:val="24"/>
        </w:rPr>
        <w:t xml:space="preserve"> </w:t>
      </w:r>
      <w:r w:rsidRPr="00EA72EC">
        <w:rPr>
          <w:rFonts w:eastAsia="Times New Roman" w:cs="Times New Roman"/>
          <w:spacing w:val="-1"/>
          <w:szCs w:val="24"/>
        </w:rPr>
        <w:t>far</w:t>
      </w:r>
      <w:r w:rsidRPr="00EA72EC">
        <w:rPr>
          <w:rFonts w:eastAsia="Times New Roman" w:cs="Times New Roman"/>
          <w:spacing w:val="-7"/>
          <w:szCs w:val="24"/>
        </w:rPr>
        <w:t xml:space="preserve"> </w:t>
      </w:r>
      <w:r w:rsidRPr="00EA72EC">
        <w:rPr>
          <w:rFonts w:eastAsia="Times New Roman" w:cs="Times New Roman"/>
          <w:szCs w:val="24"/>
        </w:rPr>
        <w:t>as</w:t>
      </w:r>
      <w:r w:rsidRPr="00EA72EC">
        <w:rPr>
          <w:rFonts w:eastAsia="Times New Roman" w:cs="Times New Roman"/>
          <w:spacing w:val="-7"/>
          <w:szCs w:val="24"/>
        </w:rPr>
        <w:t xml:space="preserve"> </w:t>
      </w:r>
      <w:r w:rsidRPr="00EA72EC">
        <w:rPr>
          <w:rFonts w:eastAsia="Times New Roman" w:cs="Times New Roman"/>
          <w:szCs w:val="24"/>
        </w:rPr>
        <w:t>the</w:t>
      </w:r>
      <w:r w:rsidRPr="00EA72EC">
        <w:rPr>
          <w:rFonts w:eastAsia="Times New Roman" w:cs="Times New Roman"/>
          <w:spacing w:val="-7"/>
          <w:szCs w:val="24"/>
        </w:rPr>
        <w:t xml:space="preserve"> </w:t>
      </w:r>
      <w:r w:rsidRPr="00EA72EC">
        <w:rPr>
          <w:rFonts w:eastAsia="Times New Roman" w:cs="Times New Roman"/>
          <w:szCs w:val="24"/>
        </w:rPr>
        <w:t>resources</w:t>
      </w:r>
      <w:r w:rsidRPr="00EA72EC">
        <w:rPr>
          <w:rFonts w:eastAsia="Times New Roman" w:cs="Times New Roman"/>
          <w:spacing w:val="-8"/>
          <w:szCs w:val="24"/>
        </w:rPr>
        <w:t xml:space="preserve"> </w:t>
      </w:r>
      <w:r w:rsidRPr="00EA72EC">
        <w:rPr>
          <w:rFonts w:eastAsia="Times New Roman" w:cs="Times New Roman"/>
          <w:szCs w:val="24"/>
        </w:rPr>
        <w:t>of</w:t>
      </w:r>
      <w:r w:rsidRPr="00EA72EC">
        <w:rPr>
          <w:rFonts w:eastAsia="Times New Roman" w:cs="Times New Roman"/>
          <w:spacing w:val="29"/>
          <w:w w:val="99"/>
          <w:szCs w:val="24"/>
        </w:rPr>
        <w:t xml:space="preserve"> </w:t>
      </w:r>
      <w:r w:rsidRPr="00EA72EC">
        <w:rPr>
          <w:rFonts w:eastAsia="Times New Roman" w:cs="Times New Roman"/>
          <w:szCs w:val="24"/>
        </w:rPr>
        <w:t>the</w:t>
      </w:r>
      <w:r w:rsidRPr="00EA72EC">
        <w:rPr>
          <w:rFonts w:eastAsia="Times New Roman" w:cs="Times New Roman"/>
          <w:spacing w:val="-8"/>
          <w:szCs w:val="24"/>
        </w:rPr>
        <w:t xml:space="preserve"> </w:t>
      </w:r>
      <w:r w:rsidRPr="00EA72EC">
        <w:rPr>
          <w:rFonts w:eastAsia="Times New Roman" w:cs="Times New Roman"/>
          <w:szCs w:val="24"/>
        </w:rPr>
        <w:t>Department</w:t>
      </w:r>
      <w:r w:rsidRPr="00EA72EC">
        <w:rPr>
          <w:rFonts w:eastAsia="Times New Roman" w:cs="Times New Roman"/>
          <w:spacing w:val="-8"/>
          <w:szCs w:val="24"/>
        </w:rPr>
        <w:t xml:space="preserve"> </w:t>
      </w:r>
      <w:r w:rsidRPr="00EA72EC">
        <w:rPr>
          <w:rFonts w:eastAsia="Times New Roman" w:cs="Times New Roman"/>
          <w:szCs w:val="24"/>
        </w:rPr>
        <w:t>will</w:t>
      </w:r>
      <w:r w:rsidRPr="00EA72EC">
        <w:rPr>
          <w:rFonts w:eastAsia="Times New Roman" w:cs="Times New Roman"/>
          <w:spacing w:val="-7"/>
          <w:szCs w:val="24"/>
        </w:rPr>
        <w:t xml:space="preserve"> </w:t>
      </w:r>
      <w:r w:rsidRPr="00EA72EC">
        <w:rPr>
          <w:rFonts w:eastAsia="Times New Roman" w:cs="Times New Roman"/>
          <w:spacing w:val="-1"/>
          <w:szCs w:val="24"/>
        </w:rPr>
        <w:t>allow:</w:t>
      </w:r>
    </w:p>
    <w:p w:rsidR="00EA72EC" w:rsidRPr="00EA72EC" w:rsidRDefault="00EA72EC" w:rsidP="00EA72EC">
      <w:pPr>
        <w:spacing w:before="20"/>
        <w:ind w:left="1134"/>
        <w:outlineLvl w:val="1"/>
        <w:rPr>
          <w:rFonts w:eastAsia="Times New Roman" w:cs="Times New Roman"/>
          <w:szCs w:val="24"/>
        </w:rPr>
      </w:pPr>
      <w:r w:rsidRPr="00EA72EC">
        <w:rPr>
          <w:rFonts w:eastAsia="Times New Roman" w:cs="Times New Roman"/>
          <w:b/>
          <w:bCs/>
          <w:szCs w:val="24"/>
        </w:rPr>
        <w:t>Mathematics</w:t>
      </w:r>
    </w:p>
    <w:p w:rsidR="00EA72EC" w:rsidRPr="00EA72EC" w:rsidRDefault="00EA72EC" w:rsidP="00EA72EC">
      <w:pPr>
        <w:spacing w:before="9"/>
        <w:ind w:left="1134"/>
        <w:rPr>
          <w:rFonts w:eastAsia="Times New Roman" w:cs="Times New Roman"/>
          <w:szCs w:val="24"/>
        </w:rPr>
      </w:pPr>
      <w:r w:rsidRPr="00EA72EC">
        <w:rPr>
          <w:rFonts w:eastAsia="Times New Roman" w:cs="Times New Roman"/>
          <w:szCs w:val="24"/>
        </w:rPr>
        <w:t>6100</w:t>
      </w:r>
      <w:r w:rsidRPr="00EA72EC">
        <w:rPr>
          <w:rFonts w:eastAsia="Times New Roman" w:cs="Times New Roman"/>
          <w:spacing w:val="-11"/>
          <w:szCs w:val="24"/>
        </w:rPr>
        <w:t xml:space="preserve"> </w:t>
      </w:r>
      <w:r w:rsidRPr="00EA72EC">
        <w:rPr>
          <w:rFonts w:eastAsia="Times New Roman" w:cs="Times New Roman"/>
          <w:szCs w:val="24"/>
        </w:rPr>
        <w:t>Dynamical</w:t>
      </w:r>
      <w:r w:rsidRPr="00EA72EC">
        <w:rPr>
          <w:rFonts w:eastAsia="Times New Roman" w:cs="Times New Roman"/>
          <w:spacing w:val="-11"/>
          <w:szCs w:val="24"/>
        </w:rPr>
        <w:t xml:space="preserve"> </w:t>
      </w:r>
      <w:r w:rsidRPr="00EA72EC">
        <w:rPr>
          <w:rFonts w:eastAsia="Times New Roman" w:cs="Times New Roman"/>
          <w:szCs w:val="24"/>
        </w:rPr>
        <w:t>Systems</w:t>
      </w:r>
    </w:p>
    <w:p w:rsidR="00EA72EC" w:rsidRDefault="00EA72EC" w:rsidP="00EA72EC">
      <w:pPr>
        <w:spacing w:before="9" w:line="247" w:lineRule="auto"/>
        <w:ind w:left="1134" w:right="-2"/>
        <w:rPr>
          <w:rFonts w:eastAsia="Times New Roman" w:cs="Times New Roman"/>
          <w:w w:val="99"/>
          <w:szCs w:val="24"/>
        </w:rPr>
      </w:pPr>
      <w:r w:rsidRPr="00EA72EC">
        <w:rPr>
          <w:rFonts w:eastAsia="Times New Roman" w:cs="Times New Roman"/>
          <w:szCs w:val="24"/>
        </w:rPr>
        <w:t>6101</w:t>
      </w:r>
      <w:r w:rsidRPr="00EA72EC">
        <w:rPr>
          <w:rFonts w:eastAsia="Times New Roman" w:cs="Times New Roman"/>
          <w:spacing w:val="-10"/>
          <w:szCs w:val="24"/>
        </w:rPr>
        <w:t xml:space="preserve"> </w:t>
      </w:r>
      <w:r w:rsidRPr="00EA72EC">
        <w:rPr>
          <w:rFonts w:eastAsia="Times New Roman" w:cs="Times New Roman"/>
          <w:szCs w:val="24"/>
        </w:rPr>
        <w:t>Modern</w:t>
      </w:r>
      <w:r w:rsidRPr="00EA72EC">
        <w:rPr>
          <w:rFonts w:eastAsia="Times New Roman" w:cs="Times New Roman"/>
          <w:spacing w:val="-10"/>
          <w:szCs w:val="24"/>
        </w:rPr>
        <w:t xml:space="preserve"> </w:t>
      </w:r>
      <w:r w:rsidRPr="00EA72EC">
        <w:rPr>
          <w:rFonts w:eastAsia="Times New Roman" w:cs="Times New Roman"/>
          <w:szCs w:val="24"/>
        </w:rPr>
        <w:t>Perturbation</w:t>
      </w:r>
      <w:r w:rsidRPr="00EA72EC">
        <w:rPr>
          <w:rFonts w:eastAsia="Times New Roman" w:cs="Times New Roman"/>
          <w:spacing w:val="-9"/>
          <w:szCs w:val="24"/>
        </w:rPr>
        <w:t xml:space="preserve"> </w:t>
      </w:r>
      <w:r w:rsidRPr="00EA72EC">
        <w:rPr>
          <w:rFonts w:eastAsia="Times New Roman" w:cs="Times New Roman"/>
          <w:szCs w:val="24"/>
        </w:rPr>
        <w:t>Theory</w:t>
      </w:r>
      <w:r w:rsidRPr="00EA72EC">
        <w:rPr>
          <w:rFonts w:eastAsia="Times New Roman" w:cs="Times New Roman"/>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6102</w:t>
      </w:r>
      <w:r w:rsidRPr="00EA72EC">
        <w:rPr>
          <w:rFonts w:eastAsia="Times New Roman" w:cs="Times New Roman"/>
          <w:spacing w:val="-12"/>
          <w:szCs w:val="24"/>
        </w:rPr>
        <w:t xml:space="preserve"> </w:t>
      </w:r>
      <w:r w:rsidRPr="00EA72EC">
        <w:rPr>
          <w:rFonts w:eastAsia="Times New Roman" w:cs="Times New Roman"/>
          <w:szCs w:val="24"/>
        </w:rPr>
        <w:t>Mathematical</w:t>
      </w:r>
      <w:r w:rsidRPr="00EA72EC">
        <w:rPr>
          <w:rFonts w:eastAsia="Times New Roman" w:cs="Times New Roman"/>
          <w:spacing w:val="-12"/>
          <w:szCs w:val="24"/>
        </w:rPr>
        <w:t xml:space="preserve"> </w:t>
      </w:r>
      <w:r w:rsidRPr="00EA72EC">
        <w:rPr>
          <w:rFonts w:eastAsia="Times New Roman" w:cs="Times New Roman"/>
          <w:szCs w:val="24"/>
        </w:rPr>
        <w:t>Biology</w:t>
      </w:r>
    </w:p>
    <w:p w:rsidR="00EA72EC" w:rsidRDefault="00EA72EC" w:rsidP="00EA72EC">
      <w:pPr>
        <w:spacing w:line="237" w:lineRule="auto"/>
        <w:ind w:left="1134" w:right="-2"/>
        <w:rPr>
          <w:rFonts w:eastAsia="Times New Roman" w:cs="Times New Roman"/>
          <w:w w:val="99"/>
          <w:szCs w:val="24"/>
        </w:rPr>
      </w:pPr>
      <w:r w:rsidRPr="00EA72EC">
        <w:rPr>
          <w:rFonts w:eastAsia="Times New Roman" w:cs="Times New Roman"/>
          <w:szCs w:val="24"/>
        </w:rPr>
        <w:t>6104</w:t>
      </w:r>
      <w:r w:rsidRPr="00EA72EC">
        <w:rPr>
          <w:rFonts w:eastAsia="Times New Roman" w:cs="Times New Roman"/>
          <w:spacing w:val="-9"/>
          <w:szCs w:val="24"/>
        </w:rPr>
        <w:t xml:space="preserve"> </w:t>
      </w:r>
      <w:r w:rsidRPr="00EA72EC">
        <w:rPr>
          <w:rFonts w:eastAsia="Times New Roman" w:cs="Times New Roman"/>
          <w:szCs w:val="24"/>
        </w:rPr>
        <w:t>Infinite</w:t>
      </w:r>
      <w:r w:rsidRPr="00EA72EC">
        <w:rPr>
          <w:rFonts w:eastAsia="Times New Roman" w:cs="Times New Roman"/>
          <w:spacing w:val="-9"/>
          <w:szCs w:val="24"/>
        </w:rPr>
        <w:t xml:space="preserve"> </w:t>
      </w:r>
      <w:r w:rsidRPr="00EA72EC">
        <w:rPr>
          <w:rFonts w:eastAsia="Times New Roman" w:cs="Times New Roman"/>
          <w:szCs w:val="24"/>
        </w:rPr>
        <w:t>Dimensional</w:t>
      </w:r>
      <w:r w:rsidRPr="00EA72EC">
        <w:rPr>
          <w:rFonts w:eastAsia="Times New Roman" w:cs="Times New Roman"/>
          <w:spacing w:val="-9"/>
          <w:szCs w:val="24"/>
        </w:rPr>
        <w:t xml:space="preserve"> </w:t>
      </w:r>
      <w:r w:rsidRPr="00EA72EC">
        <w:rPr>
          <w:rFonts w:eastAsia="Times New Roman" w:cs="Times New Roman"/>
          <w:szCs w:val="24"/>
        </w:rPr>
        <w:t>Dynamical</w:t>
      </w:r>
      <w:r w:rsidRPr="00EA72EC">
        <w:rPr>
          <w:rFonts w:eastAsia="Times New Roman" w:cs="Times New Roman"/>
          <w:spacing w:val="-9"/>
          <w:szCs w:val="24"/>
        </w:rPr>
        <w:t xml:space="preserve"> </w:t>
      </w:r>
      <w:r w:rsidRPr="00EA72EC">
        <w:rPr>
          <w:rFonts w:eastAsia="Times New Roman" w:cs="Times New Roman"/>
          <w:szCs w:val="24"/>
        </w:rPr>
        <w:t>Systems</w:t>
      </w:r>
      <w:r w:rsidRPr="00EA72EC">
        <w:rPr>
          <w:rFonts w:eastAsia="Times New Roman" w:cs="Times New Roman"/>
          <w:w w:val="99"/>
          <w:szCs w:val="24"/>
        </w:rPr>
        <w:t xml:space="preserve"> </w:t>
      </w:r>
    </w:p>
    <w:p w:rsidR="00EA72EC" w:rsidRPr="00EA72EC" w:rsidRDefault="00EA72EC" w:rsidP="00EA72EC">
      <w:pPr>
        <w:spacing w:line="237" w:lineRule="auto"/>
        <w:ind w:left="1134" w:right="-2"/>
        <w:rPr>
          <w:rFonts w:eastAsia="Times New Roman" w:cs="Times New Roman"/>
          <w:szCs w:val="24"/>
        </w:rPr>
      </w:pPr>
      <w:r w:rsidRPr="00EA72EC">
        <w:rPr>
          <w:rFonts w:eastAsia="Times New Roman" w:cs="Times New Roman"/>
          <w:spacing w:val="-2"/>
          <w:szCs w:val="24"/>
        </w:rPr>
        <w:t>6110</w:t>
      </w:r>
      <w:r w:rsidRPr="00EA72EC">
        <w:rPr>
          <w:rFonts w:eastAsia="Times New Roman" w:cs="Times New Roman"/>
          <w:spacing w:val="-10"/>
          <w:szCs w:val="24"/>
        </w:rPr>
        <w:t xml:space="preserve"> </w:t>
      </w:r>
      <w:r w:rsidRPr="00EA72EC">
        <w:rPr>
          <w:rFonts w:eastAsia="Times New Roman" w:cs="Times New Roman"/>
          <w:spacing w:val="-1"/>
          <w:szCs w:val="24"/>
        </w:rPr>
        <w:t>Advanced</w:t>
      </w:r>
      <w:r w:rsidRPr="00EA72EC">
        <w:rPr>
          <w:rFonts w:eastAsia="Times New Roman" w:cs="Times New Roman"/>
          <w:spacing w:val="-10"/>
          <w:szCs w:val="24"/>
        </w:rPr>
        <w:t xml:space="preserve"> </w:t>
      </w:r>
      <w:r w:rsidRPr="00EA72EC">
        <w:rPr>
          <w:rFonts w:eastAsia="Times New Roman" w:cs="Times New Roman"/>
          <w:szCs w:val="24"/>
        </w:rPr>
        <w:t>General</w:t>
      </w:r>
      <w:r w:rsidRPr="00EA72EC">
        <w:rPr>
          <w:rFonts w:eastAsia="Times New Roman" w:cs="Times New Roman"/>
          <w:spacing w:val="-10"/>
          <w:szCs w:val="24"/>
        </w:rPr>
        <w:t xml:space="preserve"> </w:t>
      </w:r>
      <w:r w:rsidRPr="00EA72EC">
        <w:rPr>
          <w:rFonts w:eastAsia="Times New Roman" w:cs="Times New Roman"/>
          <w:spacing w:val="-1"/>
          <w:szCs w:val="24"/>
        </w:rPr>
        <w:t>Relativity</w:t>
      </w:r>
    </w:p>
    <w:p w:rsidR="00EA72EC" w:rsidRDefault="00EA72EC" w:rsidP="00EA72EC">
      <w:pPr>
        <w:spacing w:before="9" w:line="247" w:lineRule="auto"/>
        <w:ind w:left="1134" w:right="-2"/>
        <w:rPr>
          <w:rFonts w:eastAsia="Times New Roman" w:cs="Times New Roman"/>
          <w:spacing w:val="27"/>
          <w:w w:val="99"/>
          <w:szCs w:val="24"/>
        </w:rPr>
      </w:pPr>
      <w:r w:rsidRPr="00EA72EC">
        <w:rPr>
          <w:rFonts w:eastAsia="Times New Roman" w:cs="Times New Roman"/>
          <w:spacing w:val="-2"/>
          <w:szCs w:val="24"/>
        </w:rPr>
        <w:t>6112-6119</w:t>
      </w:r>
      <w:r w:rsidRPr="00EA72EC">
        <w:rPr>
          <w:rFonts w:eastAsia="Times New Roman" w:cs="Times New Roman"/>
          <w:spacing w:val="-9"/>
          <w:szCs w:val="24"/>
        </w:rPr>
        <w:t xml:space="preserve"> </w:t>
      </w:r>
      <w:r w:rsidRPr="00EA72EC">
        <w:rPr>
          <w:rFonts w:eastAsia="Times New Roman" w:cs="Times New Roman"/>
          <w:szCs w:val="24"/>
        </w:rPr>
        <w:t>Special</w:t>
      </w:r>
      <w:r w:rsidRPr="00EA72EC">
        <w:rPr>
          <w:rFonts w:eastAsia="Times New Roman" w:cs="Times New Roman"/>
          <w:spacing w:val="-9"/>
          <w:szCs w:val="24"/>
        </w:rPr>
        <w:t xml:space="preserve"> </w:t>
      </w:r>
      <w:r w:rsidRPr="00EA72EC">
        <w:rPr>
          <w:rFonts w:eastAsia="Times New Roman" w:cs="Times New Roman"/>
          <w:spacing w:val="-3"/>
          <w:szCs w:val="24"/>
        </w:rPr>
        <w:t>Topics</w:t>
      </w:r>
      <w:r w:rsidRPr="00EA72EC">
        <w:rPr>
          <w:rFonts w:eastAsia="Times New Roman" w:cs="Times New Roman"/>
          <w:spacing w:val="-8"/>
          <w:szCs w:val="24"/>
        </w:rPr>
        <w:t xml:space="preserve"> </w:t>
      </w:r>
      <w:r w:rsidRPr="00EA72EC">
        <w:rPr>
          <w:rFonts w:eastAsia="Times New Roman" w:cs="Times New Roman"/>
          <w:szCs w:val="24"/>
        </w:rPr>
        <w:t>in</w:t>
      </w:r>
      <w:r w:rsidRPr="00EA72EC">
        <w:rPr>
          <w:rFonts w:eastAsia="Times New Roman" w:cs="Times New Roman"/>
          <w:spacing w:val="-9"/>
          <w:szCs w:val="24"/>
        </w:rPr>
        <w:t xml:space="preserve"> </w:t>
      </w:r>
      <w:r w:rsidRPr="00EA72EC">
        <w:rPr>
          <w:rFonts w:eastAsia="Times New Roman" w:cs="Times New Roman"/>
          <w:szCs w:val="24"/>
        </w:rPr>
        <w:t>Applied</w:t>
      </w:r>
      <w:r w:rsidRPr="00EA72EC">
        <w:rPr>
          <w:rFonts w:eastAsia="Times New Roman" w:cs="Times New Roman"/>
          <w:spacing w:val="-9"/>
          <w:szCs w:val="24"/>
        </w:rPr>
        <w:t xml:space="preserve"> </w:t>
      </w:r>
      <w:r w:rsidRPr="00EA72EC">
        <w:rPr>
          <w:rFonts w:eastAsia="Times New Roman" w:cs="Times New Roman"/>
          <w:szCs w:val="24"/>
        </w:rPr>
        <w:t>Mathematics</w:t>
      </w:r>
      <w:r w:rsidRPr="00EA72EC">
        <w:rPr>
          <w:rFonts w:eastAsia="Times New Roman" w:cs="Times New Roman"/>
          <w:spacing w:val="27"/>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6120</w:t>
      </w:r>
      <w:r w:rsidRPr="00EA72EC">
        <w:rPr>
          <w:rFonts w:eastAsia="Times New Roman" w:cs="Times New Roman"/>
          <w:spacing w:val="-10"/>
          <w:szCs w:val="24"/>
        </w:rPr>
        <w:t xml:space="preserve"> </w:t>
      </w:r>
      <w:r w:rsidRPr="00EA72EC">
        <w:rPr>
          <w:rFonts w:eastAsia="Times New Roman" w:cs="Times New Roman"/>
          <w:szCs w:val="24"/>
        </w:rPr>
        <w:t>Theoretical</w:t>
      </w:r>
      <w:r w:rsidRPr="00EA72EC">
        <w:rPr>
          <w:rFonts w:eastAsia="Times New Roman" w:cs="Times New Roman"/>
          <w:spacing w:val="-9"/>
          <w:szCs w:val="24"/>
        </w:rPr>
        <w:t xml:space="preserve"> </w:t>
      </w:r>
      <w:r w:rsidRPr="00EA72EC">
        <w:rPr>
          <w:rFonts w:eastAsia="Times New Roman" w:cs="Times New Roman"/>
          <w:szCs w:val="24"/>
        </w:rPr>
        <w:t>Fluid</w:t>
      </w:r>
      <w:r w:rsidRPr="00EA72EC">
        <w:rPr>
          <w:rFonts w:eastAsia="Times New Roman" w:cs="Times New Roman"/>
          <w:spacing w:val="-10"/>
          <w:szCs w:val="24"/>
        </w:rPr>
        <w:t xml:space="preserve"> </w:t>
      </w:r>
      <w:r w:rsidRPr="00EA72EC">
        <w:rPr>
          <w:rFonts w:eastAsia="Times New Roman" w:cs="Times New Roman"/>
          <w:szCs w:val="24"/>
        </w:rPr>
        <w:t>Dynamics</w:t>
      </w:r>
    </w:p>
    <w:p w:rsidR="00EA72EC" w:rsidRPr="00EA72EC" w:rsidRDefault="00EA72EC" w:rsidP="00EA72EC">
      <w:pPr>
        <w:ind w:left="1134"/>
        <w:rPr>
          <w:rFonts w:eastAsia="Times New Roman" w:cs="Times New Roman"/>
          <w:szCs w:val="24"/>
        </w:rPr>
      </w:pPr>
      <w:r w:rsidRPr="00EA72EC">
        <w:rPr>
          <w:rFonts w:eastAsia="Times New Roman" w:cs="Times New Roman"/>
          <w:szCs w:val="24"/>
        </w:rPr>
        <w:t>6121</w:t>
      </w:r>
      <w:r w:rsidRPr="00EA72EC">
        <w:rPr>
          <w:rFonts w:eastAsia="Times New Roman" w:cs="Times New Roman"/>
          <w:spacing w:val="-11"/>
          <w:szCs w:val="24"/>
        </w:rPr>
        <w:t xml:space="preserve"> </w:t>
      </w:r>
      <w:r w:rsidRPr="00EA72EC">
        <w:rPr>
          <w:rFonts w:eastAsia="Times New Roman" w:cs="Times New Roman"/>
          <w:szCs w:val="24"/>
        </w:rPr>
        <w:t>Functional</w:t>
      </w:r>
      <w:r w:rsidRPr="00EA72EC">
        <w:rPr>
          <w:rFonts w:eastAsia="Times New Roman" w:cs="Times New Roman"/>
          <w:spacing w:val="-11"/>
          <w:szCs w:val="24"/>
        </w:rPr>
        <w:t xml:space="preserve"> </w:t>
      </w:r>
      <w:r w:rsidRPr="00EA72EC">
        <w:rPr>
          <w:rFonts w:eastAsia="Times New Roman" w:cs="Times New Roman"/>
          <w:spacing w:val="-1"/>
          <w:szCs w:val="24"/>
        </w:rPr>
        <w:t>Differential</w:t>
      </w:r>
      <w:r w:rsidRPr="00EA72EC">
        <w:rPr>
          <w:rFonts w:eastAsia="Times New Roman" w:cs="Times New Roman"/>
          <w:spacing w:val="-11"/>
          <w:szCs w:val="24"/>
        </w:rPr>
        <w:t xml:space="preserve"> </w:t>
      </w:r>
      <w:r w:rsidRPr="00EA72EC">
        <w:rPr>
          <w:rFonts w:eastAsia="Times New Roman" w:cs="Times New Roman"/>
          <w:szCs w:val="24"/>
        </w:rPr>
        <w:t>Equations</w:t>
      </w:r>
    </w:p>
    <w:p w:rsidR="00EA72EC" w:rsidRDefault="00EA72EC" w:rsidP="00EA72EC">
      <w:pPr>
        <w:spacing w:before="9" w:line="247" w:lineRule="auto"/>
        <w:ind w:left="1134" w:right="139"/>
        <w:rPr>
          <w:rFonts w:eastAsia="Times New Roman" w:cs="Times New Roman"/>
          <w:spacing w:val="25"/>
          <w:w w:val="99"/>
          <w:szCs w:val="24"/>
        </w:rPr>
      </w:pPr>
      <w:r w:rsidRPr="00EA72EC">
        <w:rPr>
          <w:rFonts w:eastAsia="Times New Roman" w:cs="Times New Roman"/>
          <w:szCs w:val="24"/>
        </w:rPr>
        <w:t>6130</w:t>
      </w:r>
      <w:r w:rsidRPr="00EA72EC">
        <w:rPr>
          <w:rFonts w:eastAsia="Times New Roman" w:cs="Times New Roman"/>
          <w:spacing w:val="-8"/>
          <w:szCs w:val="24"/>
        </w:rPr>
        <w:t xml:space="preserve"> </w:t>
      </w:r>
      <w:r w:rsidRPr="00EA72EC">
        <w:rPr>
          <w:rFonts w:eastAsia="Times New Roman" w:cs="Times New Roman"/>
          <w:szCs w:val="24"/>
        </w:rPr>
        <w:t>Introduction</w:t>
      </w:r>
      <w:r w:rsidRPr="00EA72EC">
        <w:rPr>
          <w:rFonts w:eastAsia="Times New Roman" w:cs="Times New Roman"/>
          <w:spacing w:val="-7"/>
          <w:szCs w:val="24"/>
        </w:rPr>
        <w:t xml:space="preserve"> </w:t>
      </w:r>
      <w:r w:rsidRPr="00EA72EC">
        <w:rPr>
          <w:rFonts w:eastAsia="Times New Roman" w:cs="Times New Roman"/>
          <w:szCs w:val="24"/>
        </w:rPr>
        <w:t>to</w:t>
      </w:r>
      <w:r w:rsidRPr="00EA72EC">
        <w:rPr>
          <w:rFonts w:eastAsia="Times New Roman" w:cs="Times New Roman"/>
          <w:spacing w:val="-7"/>
          <w:szCs w:val="24"/>
        </w:rPr>
        <w:t xml:space="preserve"> </w:t>
      </w:r>
      <w:r w:rsidRPr="00EA72EC">
        <w:rPr>
          <w:rFonts w:eastAsia="Times New Roman" w:cs="Times New Roman"/>
          <w:szCs w:val="24"/>
        </w:rPr>
        <w:t>General</w:t>
      </w:r>
      <w:r w:rsidRPr="00EA72EC">
        <w:rPr>
          <w:rFonts w:eastAsia="Times New Roman" w:cs="Times New Roman"/>
          <w:spacing w:val="-7"/>
          <w:szCs w:val="24"/>
        </w:rPr>
        <w:t xml:space="preserve"> </w:t>
      </w:r>
      <w:r w:rsidRPr="00EA72EC">
        <w:rPr>
          <w:rFonts w:eastAsia="Times New Roman" w:cs="Times New Roman"/>
          <w:spacing w:val="-1"/>
          <w:szCs w:val="24"/>
        </w:rPr>
        <w:t>Relativity</w:t>
      </w:r>
      <w:r w:rsidRPr="00EA72EC">
        <w:rPr>
          <w:rFonts w:eastAsia="Times New Roman" w:cs="Times New Roman"/>
          <w:spacing w:val="-8"/>
          <w:szCs w:val="24"/>
        </w:rPr>
        <w:t xml:space="preserve"> </w:t>
      </w:r>
      <w:r w:rsidRPr="00EA72EC">
        <w:rPr>
          <w:rFonts w:eastAsia="Times New Roman" w:cs="Times New Roman"/>
          <w:szCs w:val="24"/>
        </w:rPr>
        <w:t>(credit</w:t>
      </w:r>
      <w:r w:rsidRPr="00EA72EC">
        <w:rPr>
          <w:rFonts w:eastAsia="Times New Roman" w:cs="Times New Roman"/>
          <w:spacing w:val="-7"/>
          <w:szCs w:val="24"/>
        </w:rPr>
        <w:t xml:space="preserve"> </w:t>
      </w:r>
      <w:r w:rsidRPr="00EA72EC">
        <w:rPr>
          <w:rFonts w:eastAsia="Times New Roman" w:cs="Times New Roman"/>
          <w:szCs w:val="24"/>
        </w:rPr>
        <w:t>restricted</w:t>
      </w:r>
      <w:r w:rsidRPr="00EA72EC">
        <w:rPr>
          <w:rFonts w:eastAsia="Times New Roman" w:cs="Times New Roman"/>
          <w:spacing w:val="-7"/>
          <w:szCs w:val="24"/>
        </w:rPr>
        <w:t xml:space="preserve"> </w:t>
      </w:r>
      <w:r w:rsidRPr="00EA72EC">
        <w:rPr>
          <w:rFonts w:eastAsia="Times New Roman" w:cs="Times New Roman"/>
          <w:szCs w:val="24"/>
        </w:rPr>
        <w:t>with</w:t>
      </w:r>
      <w:r w:rsidRPr="00EA72EC">
        <w:rPr>
          <w:rFonts w:eastAsia="Times New Roman" w:cs="Times New Roman"/>
          <w:spacing w:val="-7"/>
          <w:szCs w:val="24"/>
        </w:rPr>
        <w:t xml:space="preserve"> </w:t>
      </w:r>
      <w:r w:rsidRPr="00EA72EC">
        <w:rPr>
          <w:rFonts w:eastAsia="Times New Roman" w:cs="Times New Roman"/>
          <w:szCs w:val="24"/>
        </w:rPr>
        <w:t>former</w:t>
      </w:r>
      <w:r w:rsidRPr="00EA72EC">
        <w:rPr>
          <w:rFonts w:eastAsia="Times New Roman" w:cs="Times New Roman"/>
          <w:spacing w:val="-7"/>
          <w:szCs w:val="24"/>
        </w:rPr>
        <w:t xml:space="preserve"> </w:t>
      </w:r>
      <w:r w:rsidRPr="00EA72EC">
        <w:rPr>
          <w:rFonts w:eastAsia="Times New Roman" w:cs="Times New Roman"/>
          <w:szCs w:val="24"/>
        </w:rPr>
        <w:t>6106)</w:t>
      </w:r>
      <w:r w:rsidRPr="00EA72EC">
        <w:rPr>
          <w:rFonts w:eastAsia="Times New Roman" w:cs="Times New Roman"/>
          <w:spacing w:val="25"/>
          <w:w w:val="99"/>
          <w:szCs w:val="24"/>
        </w:rPr>
        <w:t xml:space="preserve"> </w:t>
      </w:r>
    </w:p>
    <w:p w:rsidR="00EA72EC" w:rsidRDefault="00EA72EC" w:rsidP="00EA72EC">
      <w:pPr>
        <w:spacing w:before="9" w:line="247" w:lineRule="auto"/>
        <w:ind w:left="1134" w:right="139"/>
        <w:rPr>
          <w:rFonts w:eastAsia="Times New Roman" w:cs="Times New Roman"/>
          <w:spacing w:val="26"/>
          <w:w w:val="99"/>
          <w:szCs w:val="24"/>
        </w:rPr>
      </w:pPr>
      <w:r w:rsidRPr="00EA72EC">
        <w:rPr>
          <w:rFonts w:eastAsia="Times New Roman" w:cs="Times New Roman"/>
          <w:szCs w:val="24"/>
        </w:rPr>
        <w:t>6160</w:t>
      </w:r>
      <w:r w:rsidRPr="00EA72EC">
        <w:rPr>
          <w:rFonts w:eastAsia="Times New Roman" w:cs="Times New Roman"/>
          <w:spacing w:val="-8"/>
          <w:szCs w:val="24"/>
        </w:rPr>
        <w:t xml:space="preserve"> </w:t>
      </w:r>
      <w:r w:rsidRPr="00EA72EC">
        <w:rPr>
          <w:rFonts w:eastAsia="Times New Roman" w:cs="Times New Roman"/>
          <w:spacing w:val="-1"/>
          <w:szCs w:val="24"/>
        </w:rPr>
        <w:t>Partial</w:t>
      </w:r>
      <w:r w:rsidRPr="00EA72EC">
        <w:rPr>
          <w:rFonts w:eastAsia="Times New Roman" w:cs="Times New Roman"/>
          <w:spacing w:val="-8"/>
          <w:szCs w:val="24"/>
        </w:rPr>
        <w:t xml:space="preserve"> </w:t>
      </w:r>
      <w:r w:rsidRPr="00EA72EC">
        <w:rPr>
          <w:rFonts w:eastAsia="Times New Roman" w:cs="Times New Roman"/>
          <w:spacing w:val="-1"/>
          <w:szCs w:val="24"/>
        </w:rPr>
        <w:t>Differential</w:t>
      </w:r>
      <w:r w:rsidRPr="00EA72EC">
        <w:rPr>
          <w:rFonts w:eastAsia="Times New Roman" w:cs="Times New Roman"/>
          <w:spacing w:val="-7"/>
          <w:szCs w:val="24"/>
        </w:rPr>
        <w:t xml:space="preserve"> </w:t>
      </w:r>
      <w:r w:rsidRPr="00EA72EC">
        <w:rPr>
          <w:rFonts w:eastAsia="Times New Roman" w:cs="Times New Roman"/>
          <w:szCs w:val="24"/>
        </w:rPr>
        <w:t>Equations</w:t>
      </w:r>
      <w:r w:rsidRPr="00EA72EC">
        <w:rPr>
          <w:rFonts w:eastAsia="Times New Roman" w:cs="Times New Roman"/>
          <w:spacing w:val="-8"/>
          <w:szCs w:val="24"/>
        </w:rPr>
        <w:t xml:space="preserve"> </w:t>
      </w:r>
      <w:r w:rsidRPr="00EA72EC">
        <w:rPr>
          <w:rFonts w:eastAsia="Times New Roman" w:cs="Times New Roman"/>
          <w:szCs w:val="24"/>
        </w:rPr>
        <w:t>(credit</w:t>
      </w:r>
      <w:r w:rsidRPr="00EA72EC">
        <w:rPr>
          <w:rFonts w:eastAsia="Times New Roman" w:cs="Times New Roman"/>
          <w:spacing w:val="-8"/>
          <w:szCs w:val="24"/>
        </w:rPr>
        <w:t xml:space="preserve"> </w:t>
      </w:r>
      <w:r w:rsidRPr="00EA72EC">
        <w:rPr>
          <w:rFonts w:eastAsia="Times New Roman" w:cs="Times New Roman"/>
          <w:szCs w:val="24"/>
        </w:rPr>
        <w:t>restricted</w:t>
      </w:r>
      <w:r w:rsidRPr="00EA72EC">
        <w:rPr>
          <w:rFonts w:eastAsia="Times New Roman" w:cs="Times New Roman"/>
          <w:spacing w:val="-7"/>
          <w:szCs w:val="24"/>
        </w:rPr>
        <w:t xml:space="preserve"> </w:t>
      </w:r>
      <w:r w:rsidRPr="00EA72EC">
        <w:rPr>
          <w:rFonts w:eastAsia="Times New Roman" w:cs="Times New Roman"/>
          <w:szCs w:val="24"/>
        </w:rPr>
        <w:t>with</w:t>
      </w:r>
      <w:r w:rsidRPr="00EA72EC">
        <w:rPr>
          <w:rFonts w:eastAsia="Times New Roman" w:cs="Times New Roman"/>
          <w:spacing w:val="-8"/>
          <w:szCs w:val="24"/>
        </w:rPr>
        <w:t xml:space="preserve"> </w:t>
      </w:r>
      <w:r w:rsidRPr="00EA72EC">
        <w:rPr>
          <w:rFonts w:eastAsia="Times New Roman" w:cs="Times New Roman"/>
          <w:szCs w:val="24"/>
        </w:rPr>
        <w:t>former</w:t>
      </w:r>
      <w:r w:rsidRPr="00EA72EC">
        <w:rPr>
          <w:rFonts w:eastAsia="Times New Roman" w:cs="Times New Roman"/>
          <w:spacing w:val="-7"/>
          <w:szCs w:val="24"/>
        </w:rPr>
        <w:t xml:space="preserve"> </w:t>
      </w:r>
      <w:r w:rsidRPr="00EA72EC">
        <w:rPr>
          <w:rFonts w:eastAsia="Times New Roman" w:cs="Times New Roman"/>
          <w:szCs w:val="24"/>
        </w:rPr>
        <w:t>6109)</w:t>
      </w:r>
      <w:r w:rsidRPr="00EA72EC">
        <w:rPr>
          <w:rFonts w:eastAsia="Times New Roman" w:cs="Times New Roman"/>
          <w:spacing w:val="26"/>
          <w:w w:val="99"/>
          <w:szCs w:val="24"/>
        </w:rPr>
        <w:t xml:space="preserve"> </w:t>
      </w:r>
    </w:p>
    <w:p w:rsidR="00EA72EC" w:rsidRPr="00EA72EC" w:rsidRDefault="00EA72EC" w:rsidP="00EA72EC">
      <w:pPr>
        <w:spacing w:before="9" w:line="247" w:lineRule="auto"/>
        <w:ind w:left="1134" w:right="139"/>
        <w:rPr>
          <w:rFonts w:eastAsia="Times New Roman" w:cs="Times New Roman"/>
          <w:szCs w:val="24"/>
        </w:rPr>
      </w:pPr>
      <w:r w:rsidRPr="00EA72EC">
        <w:rPr>
          <w:rFonts w:eastAsia="Times New Roman" w:cs="Times New Roman"/>
          <w:szCs w:val="24"/>
        </w:rPr>
        <w:t>6201</w:t>
      </w:r>
      <w:r w:rsidRPr="00EA72EC">
        <w:rPr>
          <w:rFonts w:eastAsia="Times New Roman" w:cs="Times New Roman"/>
          <w:spacing w:val="-9"/>
          <w:szCs w:val="24"/>
        </w:rPr>
        <w:t xml:space="preserve"> </w:t>
      </w:r>
      <w:r w:rsidRPr="00EA72EC">
        <w:rPr>
          <w:rFonts w:eastAsia="Times New Roman" w:cs="Times New Roman"/>
          <w:szCs w:val="24"/>
        </w:rPr>
        <w:t>Numerical</w:t>
      </w:r>
      <w:r w:rsidRPr="00EA72EC">
        <w:rPr>
          <w:rFonts w:eastAsia="Times New Roman" w:cs="Times New Roman"/>
          <w:spacing w:val="-8"/>
          <w:szCs w:val="24"/>
        </w:rPr>
        <w:t xml:space="preserve"> </w:t>
      </w:r>
      <w:r w:rsidRPr="00EA72EC">
        <w:rPr>
          <w:rFonts w:eastAsia="Times New Roman" w:cs="Times New Roman"/>
          <w:szCs w:val="24"/>
        </w:rPr>
        <w:t>Methods</w:t>
      </w:r>
      <w:r w:rsidRPr="00EA72EC">
        <w:rPr>
          <w:rFonts w:eastAsia="Times New Roman" w:cs="Times New Roman"/>
          <w:spacing w:val="-9"/>
          <w:szCs w:val="24"/>
        </w:rPr>
        <w:t xml:space="preserve"> </w:t>
      </w:r>
      <w:r w:rsidRPr="00EA72EC">
        <w:rPr>
          <w:rFonts w:eastAsia="Times New Roman" w:cs="Times New Roman"/>
          <w:szCs w:val="24"/>
        </w:rPr>
        <w:t>for</w:t>
      </w:r>
      <w:r w:rsidRPr="00EA72EC">
        <w:rPr>
          <w:rFonts w:eastAsia="Times New Roman" w:cs="Times New Roman"/>
          <w:spacing w:val="-8"/>
          <w:szCs w:val="24"/>
        </w:rPr>
        <w:t xml:space="preserve"> </w:t>
      </w:r>
      <w:r w:rsidRPr="00EA72EC">
        <w:rPr>
          <w:rFonts w:eastAsia="Times New Roman" w:cs="Times New Roman"/>
          <w:spacing w:val="-1"/>
          <w:szCs w:val="24"/>
        </w:rPr>
        <w:t>Partial</w:t>
      </w:r>
      <w:r w:rsidRPr="00EA72EC">
        <w:rPr>
          <w:rFonts w:eastAsia="Times New Roman" w:cs="Times New Roman"/>
          <w:spacing w:val="-8"/>
          <w:szCs w:val="24"/>
        </w:rPr>
        <w:t xml:space="preserve"> </w:t>
      </w:r>
      <w:r w:rsidRPr="00EA72EC">
        <w:rPr>
          <w:rFonts w:eastAsia="Times New Roman" w:cs="Times New Roman"/>
          <w:spacing w:val="-1"/>
          <w:szCs w:val="24"/>
        </w:rPr>
        <w:t>Differential</w:t>
      </w:r>
      <w:r w:rsidRPr="00EA72EC">
        <w:rPr>
          <w:rFonts w:eastAsia="Times New Roman" w:cs="Times New Roman"/>
          <w:spacing w:val="-9"/>
          <w:szCs w:val="24"/>
        </w:rPr>
        <w:t xml:space="preserve"> </w:t>
      </w:r>
      <w:r w:rsidRPr="00EA72EC">
        <w:rPr>
          <w:rFonts w:eastAsia="Times New Roman" w:cs="Times New Roman"/>
          <w:szCs w:val="24"/>
        </w:rPr>
        <w:t>Equations</w:t>
      </w:r>
    </w:p>
    <w:p w:rsidR="00EA72EC" w:rsidRPr="00EA72EC" w:rsidRDefault="00EA72EC" w:rsidP="00EA72EC">
      <w:pPr>
        <w:ind w:left="1134"/>
        <w:outlineLvl w:val="1"/>
        <w:rPr>
          <w:rFonts w:eastAsia="Times New Roman" w:cs="Times New Roman"/>
          <w:szCs w:val="24"/>
        </w:rPr>
      </w:pPr>
      <w:r w:rsidRPr="00EA72EC">
        <w:rPr>
          <w:rFonts w:eastAsia="Times New Roman" w:cs="Times New Roman"/>
          <w:b/>
          <w:bCs/>
          <w:noProof/>
          <w:szCs w:val="24"/>
        </w:rPr>
        <mc:AlternateContent>
          <mc:Choice Requires="wpg">
            <w:drawing>
              <wp:anchor distT="0" distB="0" distL="114300" distR="114300" simplePos="0" relativeHeight="251661312" behindDoc="1" locked="0" layoutInCell="1" allowOverlap="1" wp14:anchorId="4B36657A" wp14:editId="00DFE333">
                <wp:simplePos x="0" y="0"/>
                <wp:positionH relativeFrom="page">
                  <wp:posOffset>716915</wp:posOffset>
                </wp:positionH>
                <wp:positionV relativeFrom="paragraph">
                  <wp:posOffset>148590</wp:posOffset>
                </wp:positionV>
                <wp:extent cx="4166870" cy="635"/>
                <wp:effectExtent l="0" t="0" r="0" b="0"/>
                <wp:wrapNone/>
                <wp:docPr id="3" name="Group 3"/>
                <wp:cNvGraphicFramePr/>
                <a:graphic xmlns:a="http://schemas.openxmlformats.org/drawingml/2006/main">
                  <a:graphicData uri="http://schemas.microsoft.com/office/word/2010/wordprocessingGroup">
                    <wpg:wgp>
                      <wpg:cNvGrpSpPr/>
                      <wpg:grpSpPr>
                        <a:xfrm>
                          <a:off x="0" y="0"/>
                          <a:ext cx="4166280" cy="0"/>
                          <a:chOff x="0" y="0"/>
                          <a:chExt cx="0" cy="0"/>
                        </a:xfrm>
                      </wpg:grpSpPr>
                      <wps:wsp>
                        <wps:cNvPr id="4" name="Straight Connector 4"/>
                        <wps:cNvCnPr/>
                        <wps:spPr>
                          <a:xfrm>
                            <a:off x="0" y="0"/>
                            <a:ext cx="4166280" cy="0"/>
                          </a:xfrm>
                          <a:prstGeom prst="line">
                            <a:avLst/>
                          </a:prstGeom>
                          <a:noFill/>
                          <a:ln w="5040">
                            <a:solidFill>
                              <a:srgbClr val="000000"/>
                            </a:solidFill>
                            <a:round/>
                          </a:ln>
                          <a:effectLst/>
                        </wps:spPr>
                        <wps:bodyPr/>
                      </wps:wsp>
                    </wpg:wgp>
                  </a:graphicData>
                </a:graphic>
              </wp:anchor>
            </w:drawing>
          </mc:Choice>
          <mc:Fallback>
            <w:pict>
              <v:group w14:anchorId="1BA985A5" id="Group 3" o:spid="_x0000_s1026" style="position:absolute;margin-left:56.45pt;margin-top:11.7pt;width:328.1pt;height:.05pt;z-index:-251655168;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">
                <v:line id="Straight Connector 4" o:spid="_x0000_s1027" style="position:absolute;visibility:visible;mso-wrap-style:square" from="0,0" to="4166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BlsIAAADaAAAADwAAAGRycy9kb3ducmV2LnhtbESPUWvCQBCE3wv+h2OFvjWbigQbPaUo&#10;BelDiWl+wJpbk2BuL+Sumv77XqHQx2FmvmE2u8n26saj75xoeE5SUCy1M500GqrPt6cVKB9IDPVO&#10;WMM3e9htZw8byo27y4lvZWhUhIjPSUMbwpAj+rplSz5xA0v0Lm60FKIcGzQj3SPc9rhI0wwtdRIX&#10;Whp433J9Lb+shpcOB86up0t5WH0U7+cCKz6g1o/z6XUNKvAU/sN/7aPRsITfK/EG4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TBlsIAAADaAAAADwAAAAAAAAAAAAAA&#10;AAChAgAAZHJzL2Rvd25yZXYueG1sUEsFBgAAAAAEAAQA+QAAAJADAAAAAA==&#10;" strokeweight=".14mm"/>
                <w10:wrap anchorx="page"/>
              </v:group>
            </w:pict>
          </mc:Fallback>
        </mc:AlternateContent>
      </w:r>
      <w:r w:rsidRPr="00EA72EC">
        <w:rPr>
          <w:rFonts w:eastAsia="Times New Roman" w:cs="Times New Roman"/>
          <w:b/>
          <w:bCs/>
          <w:szCs w:val="24"/>
        </w:rPr>
        <w:t>6202</w:t>
      </w:r>
      <w:r w:rsidRPr="00EA72EC">
        <w:rPr>
          <w:rFonts w:eastAsia="Times New Roman" w:cs="Times New Roman"/>
          <w:b/>
          <w:bCs/>
          <w:spacing w:val="-8"/>
          <w:szCs w:val="24"/>
        </w:rPr>
        <w:t xml:space="preserve"> </w:t>
      </w:r>
      <w:r w:rsidRPr="00EA72EC">
        <w:rPr>
          <w:rFonts w:eastAsia="Times New Roman" w:cs="Times New Roman"/>
          <w:b/>
          <w:bCs/>
          <w:szCs w:val="24"/>
        </w:rPr>
        <w:t>Nonlinear</w:t>
      </w:r>
      <w:r w:rsidRPr="00EA72EC">
        <w:rPr>
          <w:rFonts w:eastAsia="Times New Roman" w:cs="Times New Roman"/>
          <w:b/>
          <w:bCs/>
          <w:spacing w:val="-8"/>
          <w:szCs w:val="24"/>
        </w:rPr>
        <w:t xml:space="preserve"> </w:t>
      </w:r>
      <w:r w:rsidRPr="00EA72EC">
        <w:rPr>
          <w:rFonts w:eastAsia="Times New Roman" w:cs="Times New Roman"/>
          <w:b/>
          <w:bCs/>
          <w:szCs w:val="24"/>
        </w:rPr>
        <w:t>and</w:t>
      </w:r>
      <w:r w:rsidRPr="00EA72EC">
        <w:rPr>
          <w:rFonts w:eastAsia="Times New Roman" w:cs="Times New Roman"/>
          <w:b/>
          <w:bCs/>
          <w:spacing w:val="-8"/>
          <w:szCs w:val="24"/>
        </w:rPr>
        <w:t xml:space="preserve"> </w:t>
      </w:r>
      <w:r w:rsidRPr="00EA72EC">
        <w:rPr>
          <w:rFonts w:eastAsia="Times New Roman" w:cs="Times New Roman"/>
          <w:b/>
          <w:bCs/>
          <w:szCs w:val="24"/>
        </w:rPr>
        <w:t>Linear</w:t>
      </w:r>
      <w:r w:rsidRPr="00EA72EC">
        <w:rPr>
          <w:rFonts w:eastAsia="Times New Roman" w:cs="Times New Roman"/>
          <w:b/>
          <w:bCs/>
          <w:spacing w:val="-8"/>
          <w:szCs w:val="24"/>
        </w:rPr>
        <w:t xml:space="preserve"> </w:t>
      </w:r>
      <w:r w:rsidRPr="00EA72EC">
        <w:rPr>
          <w:rFonts w:eastAsia="Times New Roman" w:cs="Times New Roman"/>
          <w:b/>
          <w:bCs/>
          <w:szCs w:val="24"/>
        </w:rPr>
        <w:t>Optimization</w:t>
      </w:r>
      <w:r w:rsidRPr="00EA72EC">
        <w:rPr>
          <w:rFonts w:eastAsia="Times New Roman" w:cs="Times New Roman"/>
          <w:b/>
          <w:bCs/>
          <w:spacing w:val="-8"/>
          <w:szCs w:val="24"/>
        </w:rPr>
        <w:t xml:space="preserve"> </w:t>
      </w:r>
      <w:r w:rsidRPr="00EA72EC">
        <w:rPr>
          <w:rFonts w:eastAsia="Times New Roman" w:cs="Times New Roman"/>
          <w:b/>
          <w:bCs/>
          <w:spacing w:val="-1"/>
          <w:szCs w:val="24"/>
        </w:rPr>
        <w:t>(credit</w:t>
      </w:r>
      <w:r w:rsidRPr="00EA72EC">
        <w:rPr>
          <w:rFonts w:eastAsia="Times New Roman" w:cs="Times New Roman"/>
          <w:b/>
          <w:bCs/>
          <w:spacing w:val="-7"/>
          <w:szCs w:val="24"/>
        </w:rPr>
        <w:t xml:space="preserve"> </w:t>
      </w:r>
      <w:r w:rsidRPr="00EA72EC">
        <w:rPr>
          <w:rFonts w:eastAsia="Times New Roman" w:cs="Times New Roman"/>
          <w:b/>
          <w:bCs/>
          <w:spacing w:val="-1"/>
          <w:szCs w:val="24"/>
        </w:rPr>
        <w:t>restricted</w:t>
      </w:r>
      <w:r w:rsidRPr="00EA72EC">
        <w:rPr>
          <w:rFonts w:eastAsia="Times New Roman" w:cs="Times New Roman"/>
          <w:b/>
          <w:bCs/>
          <w:spacing w:val="-8"/>
          <w:szCs w:val="24"/>
        </w:rPr>
        <w:t xml:space="preserve"> </w:t>
      </w:r>
      <w:r w:rsidRPr="00EA72EC">
        <w:rPr>
          <w:rFonts w:eastAsia="Times New Roman" w:cs="Times New Roman"/>
          <w:b/>
          <w:bCs/>
          <w:szCs w:val="24"/>
        </w:rPr>
        <w:t>with</w:t>
      </w:r>
      <w:r w:rsidRPr="00EA72EC">
        <w:rPr>
          <w:rFonts w:eastAsia="Times New Roman" w:cs="Times New Roman"/>
          <w:b/>
          <w:bCs/>
          <w:spacing w:val="-8"/>
          <w:szCs w:val="24"/>
        </w:rPr>
        <w:t xml:space="preserve"> </w:t>
      </w:r>
      <w:r w:rsidRPr="00EA72EC">
        <w:rPr>
          <w:rFonts w:eastAsia="Times New Roman" w:cs="Times New Roman"/>
          <w:b/>
          <w:bCs/>
          <w:szCs w:val="24"/>
        </w:rPr>
        <w:t>COMP</w:t>
      </w:r>
      <w:r w:rsidRPr="00EA72EC">
        <w:rPr>
          <w:rFonts w:eastAsia="Times New Roman" w:cs="Times New Roman"/>
          <w:b/>
          <w:bCs/>
          <w:spacing w:val="-8"/>
          <w:szCs w:val="24"/>
        </w:rPr>
        <w:t xml:space="preserve"> </w:t>
      </w:r>
      <w:r w:rsidRPr="00EA72EC">
        <w:rPr>
          <w:rFonts w:eastAsia="Times New Roman" w:cs="Times New Roman"/>
          <w:b/>
          <w:bCs/>
          <w:szCs w:val="24"/>
        </w:rPr>
        <w:t>6933)</w:t>
      </w:r>
    </w:p>
    <w:p w:rsidR="00EA72EC" w:rsidRDefault="00EA72EC" w:rsidP="00EA72EC">
      <w:pPr>
        <w:spacing w:before="9" w:line="247" w:lineRule="auto"/>
        <w:ind w:left="1134" w:right="-2"/>
        <w:rPr>
          <w:rFonts w:eastAsia="Times New Roman" w:cs="Times New Roman"/>
          <w:spacing w:val="21"/>
          <w:w w:val="99"/>
          <w:szCs w:val="24"/>
        </w:rPr>
      </w:pPr>
      <w:r w:rsidRPr="00EA72EC">
        <w:rPr>
          <w:rFonts w:eastAsia="Times New Roman" w:cs="Times New Roman"/>
          <w:szCs w:val="24"/>
        </w:rPr>
        <w:t>6204</w:t>
      </w:r>
      <w:r w:rsidRPr="00EA72EC">
        <w:rPr>
          <w:rFonts w:eastAsia="Times New Roman" w:cs="Times New Roman"/>
          <w:spacing w:val="-8"/>
          <w:szCs w:val="24"/>
        </w:rPr>
        <w:t xml:space="preserve"> </w:t>
      </w:r>
      <w:r w:rsidRPr="00EA72EC">
        <w:rPr>
          <w:rFonts w:eastAsia="Times New Roman" w:cs="Times New Roman"/>
          <w:spacing w:val="-1"/>
          <w:szCs w:val="24"/>
        </w:rPr>
        <w:t>Iterative</w:t>
      </w:r>
      <w:r w:rsidRPr="00EA72EC">
        <w:rPr>
          <w:rFonts w:eastAsia="Times New Roman" w:cs="Times New Roman"/>
          <w:spacing w:val="-8"/>
          <w:szCs w:val="24"/>
        </w:rPr>
        <w:t xml:space="preserve"> </w:t>
      </w:r>
      <w:r w:rsidRPr="00EA72EC">
        <w:rPr>
          <w:rFonts w:eastAsia="Times New Roman" w:cs="Times New Roman"/>
          <w:szCs w:val="24"/>
        </w:rPr>
        <w:t>Methods</w:t>
      </w:r>
      <w:r w:rsidRPr="00EA72EC">
        <w:rPr>
          <w:rFonts w:eastAsia="Times New Roman" w:cs="Times New Roman"/>
          <w:spacing w:val="-7"/>
          <w:szCs w:val="24"/>
        </w:rPr>
        <w:t xml:space="preserve"> </w:t>
      </w:r>
      <w:r w:rsidRPr="00EA72EC">
        <w:rPr>
          <w:rFonts w:eastAsia="Times New Roman" w:cs="Times New Roman"/>
          <w:szCs w:val="24"/>
        </w:rPr>
        <w:t>in</w:t>
      </w:r>
      <w:r w:rsidRPr="00EA72EC">
        <w:rPr>
          <w:rFonts w:eastAsia="Times New Roman" w:cs="Times New Roman"/>
          <w:spacing w:val="-8"/>
          <w:szCs w:val="24"/>
        </w:rPr>
        <w:t xml:space="preserve"> </w:t>
      </w:r>
      <w:r w:rsidRPr="00EA72EC">
        <w:rPr>
          <w:rFonts w:eastAsia="Times New Roman" w:cs="Times New Roman"/>
          <w:szCs w:val="24"/>
        </w:rPr>
        <w:t>Numerical</w:t>
      </w:r>
      <w:r w:rsidRPr="00EA72EC">
        <w:rPr>
          <w:rFonts w:eastAsia="Times New Roman" w:cs="Times New Roman"/>
          <w:spacing w:val="-7"/>
          <w:szCs w:val="24"/>
        </w:rPr>
        <w:t xml:space="preserve"> </w:t>
      </w:r>
      <w:r w:rsidRPr="00EA72EC">
        <w:rPr>
          <w:rFonts w:eastAsia="Times New Roman" w:cs="Times New Roman"/>
          <w:szCs w:val="24"/>
        </w:rPr>
        <w:t>Linear</w:t>
      </w:r>
      <w:r w:rsidRPr="00EA72EC">
        <w:rPr>
          <w:rFonts w:eastAsia="Times New Roman" w:cs="Times New Roman"/>
          <w:spacing w:val="-8"/>
          <w:szCs w:val="24"/>
        </w:rPr>
        <w:t xml:space="preserve"> </w:t>
      </w:r>
      <w:r w:rsidRPr="00EA72EC">
        <w:rPr>
          <w:rFonts w:eastAsia="Times New Roman" w:cs="Times New Roman"/>
          <w:szCs w:val="24"/>
        </w:rPr>
        <w:t>Algebra</w:t>
      </w:r>
      <w:r w:rsidRPr="00EA72EC">
        <w:rPr>
          <w:rFonts w:eastAsia="Times New Roman" w:cs="Times New Roman"/>
          <w:spacing w:val="21"/>
          <w:w w:val="99"/>
          <w:szCs w:val="24"/>
        </w:rPr>
        <w:t xml:space="preserve"> </w:t>
      </w:r>
    </w:p>
    <w:p w:rsidR="00EA72EC" w:rsidRDefault="00EA72EC" w:rsidP="00EA72EC">
      <w:pPr>
        <w:spacing w:before="9" w:line="247" w:lineRule="auto"/>
        <w:ind w:left="1134" w:right="-2"/>
        <w:rPr>
          <w:rFonts w:eastAsia="Times New Roman" w:cs="Times New Roman"/>
          <w:spacing w:val="24"/>
          <w:w w:val="99"/>
          <w:szCs w:val="24"/>
        </w:rPr>
      </w:pPr>
      <w:r w:rsidRPr="00EA72EC">
        <w:rPr>
          <w:rFonts w:eastAsia="Times New Roman" w:cs="Times New Roman"/>
          <w:szCs w:val="24"/>
        </w:rPr>
        <w:t>62056-6209</w:t>
      </w:r>
      <w:r w:rsidRPr="00EA72EC">
        <w:rPr>
          <w:rFonts w:eastAsia="Times New Roman" w:cs="Times New Roman"/>
          <w:spacing w:val="-9"/>
          <w:szCs w:val="24"/>
        </w:rPr>
        <w:t xml:space="preserve"> </w:t>
      </w:r>
      <w:r w:rsidRPr="00EA72EC">
        <w:rPr>
          <w:rFonts w:eastAsia="Times New Roman" w:cs="Times New Roman"/>
          <w:szCs w:val="24"/>
        </w:rPr>
        <w:t>Special</w:t>
      </w:r>
      <w:r w:rsidRPr="00EA72EC">
        <w:rPr>
          <w:rFonts w:eastAsia="Times New Roman" w:cs="Times New Roman"/>
          <w:spacing w:val="-9"/>
          <w:szCs w:val="24"/>
        </w:rPr>
        <w:t xml:space="preserve"> </w:t>
      </w:r>
      <w:r w:rsidRPr="00EA72EC">
        <w:rPr>
          <w:rFonts w:eastAsia="Times New Roman" w:cs="Times New Roman"/>
          <w:spacing w:val="-3"/>
          <w:szCs w:val="24"/>
        </w:rPr>
        <w:t>Topics</w:t>
      </w:r>
      <w:r w:rsidRPr="00EA72EC">
        <w:rPr>
          <w:rFonts w:eastAsia="Times New Roman" w:cs="Times New Roman"/>
          <w:spacing w:val="-8"/>
          <w:szCs w:val="24"/>
        </w:rPr>
        <w:t xml:space="preserve"> </w:t>
      </w:r>
      <w:r w:rsidRPr="00EA72EC">
        <w:rPr>
          <w:rFonts w:eastAsia="Times New Roman" w:cs="Times New Roman"/>
          <w:szCs w:val="24"/>
        </w:rPr>
        <w:t>in</w:t>
      </w:r>
      <w:r w:rsidRPr="00EA72EC">
        <w:rPr>
          <w:rFonts w:eastAsia="Times New Roman" w:cs="Times New Roman"/>
          <w:spacing w:val="-9"/>
          <w:szCs w:val="24"/>
        </w:rPr>
        <w:t xml:space="preserve"> </w:t>
      </w:r>
      <w:r w:rsidRPr="00EA72EC">
        <w:rPr>
          <w:rFonts w:eastAsia="Times New Roman" w:cs="Times New Roman"/>
          <w:szCs w:val="24"/>
        </w:rPr>
        <w:t>Numerical</w:t>
      </w:r>
      <w:r w:rsidRPr="00EA72EC">
        <w:rPr>
          <w:rFonts w:eastAsia="Times New Roman" w:cs="Times New Roman"/>
          <w:spacing w:val="-8"/>
          <w:szCs w:val="24"/>
        </w:rPr>
        <w:t xml:space="preserve"> </w:t>
      </w:r>
      <w:r w:rsidRPr="00EA72EC">
        <w:rPr>
          <w:rFonts w:eastAsia="Times New Roman" w:cs="Times New Roman"/>
          <w:szCs w:val="24"/>
        </w:rPr>
        <w:t>Analysis</w:t>
      </w:r>
      <w:r w:rsidRPr="00EA72EC">
        <w:rPr>
          <w:rFonts w:eastAsia="Times New Roman" w:cs="Times New Roman"/>
          <w:spacing w:val="24"/>
          <w:w w:val="99"/>
          <w:szCs w:val="24"/>
        </w:rPr>
        <w:t xml:space="preserve"> </w:t>
      </w:r>
    </w:p>
    <w:p w:rsidR="00EA72EC" w:rsidRDefault="00EA72EC" w:rsidP="00EA72EC">
      <w:pPr>
        <w:spacing w:before="9" w:line="247" w:lineRule="auto"/>
        <w:ind w:left="1134" w:right="-2"/>
        <w:rPr>
          <w:rFonts w:eastAsia="Times New Roman" w:cs="Times New Roman"/>
          <w:spacing w:val="22"/>
          <w:w w:val="99"/>
          <w:szCs w:val="24"/>
        </w:rPr>
      </w:pPr>
      <w:r w:rsidRPr="00EA72EC">
        <w:rPr>
          <w:rFonts w:eastAsia="Times New Roman" w:cs="Times New Roman"/>
          <w:szCs w:val="24"/>
        </w:rPr>
        <w:t>6210</w:t>
      </w:r>
      <w:r w:rsidRPr="00EA72EC">
        <w:rPr>
          <w:rFonts w:eastAsia="Times New Roman" w:cs="Times New Roman"/>
          <w:spacing w:val="-9"/>
          <w:szCs w:val="24"/>
        </w:rPr>
        <w:t xml:space="preserve"> </w:t>
      </w:r>
      <w:r w:rsidRPr="00EA72EC">
        <w:rPr>
          <w:rFonts w:eastAsia="Times New Roman" w:cs="Times New Roman"/>
          <w:szCs w:val="24"/>
        </w:rPr>
        <w:t>Numerical</w:t>
      </w:r>
      <w:r w:rsidRPr="00EA72EC">
        <w:rPr>
          <w:rFonts w:eastAsia="Times New Roman" w:cs="Times New Roman"/>
          <w:spacing w:val="-9"/>
          <w:szCs w:val="24"/>
        </w:rPr>
        <w:t xml:space="preserve"> </w:t>
      </w:r>
      <w:r w:rsidRPr="00EA72EC">
        <w:rPr>
          <w:rFonts w:eastAsia="Times New Roman" w:cs="Times New Roman"/>
          <w:szCs w:val="24"/>
        </w:rPr>
        <w:t>Solution</w:t>
      </w:r>
      <w:r w:rsidRPr="00EA72EC">
        <w:rPr>
          <w:rFonts w:eastAsia="Times New Roman" w:cs="Times New Roman"/>
          <w:spacing w:val="-8"/>
          <w:szCs w:val="24"/>
        </w:rPr>
        <w:t xml:space="preserve"> </w:t>
      </w:r>
      <w:r w:rsidRPr="00EA72EC">
        <w:rPr>
          <w:rFonts w:eastAsia="Times New Roman" w:cs="Times New Roman"/>
          <w:szCs w:val="24"/>
        </w:rPr>
        <w:t>of</w:t>
      </w:r>
      <w:r w:rsidRPr="00EA72EC">
        <w:rPr>
          <w:rFonts w:eastAsia="Times New Roman" w:cs="Times New Roman"/>
          <w:spacing w:val="-9"/>
          <w:szCs w:val="24"/>
        </w:rPr>
        <w:t xml:space="preserve"> </w:t>
      </w:r>
      <w:r w:rsidRPr="00EA72EC">
        <w:rPr>
          <w:rFonts w:eastAsia="Times New Roman" w:cs="Times New Roman"/>
          <w:spacing w:val="-1"/>
          <w:szCs w:val="24"/>
        </w:rPr>
        <w:t>Differential</w:t>
      </w:r>
      <w:r w:rsidRPr="00EA72EC">
        <w:rPr>
          <w:rFonts w:eastAsia="Times New Roman" w:cs="Times New Roman"/>
          <w:spacing w:val="-9"/>
          <w:szCs w:val="24"/>
        </w:rPr>
        <w:t xml:space="preserve"> </w:t>
      </w:r>
      <w:r w:rsidRPr="00EA72EC">
        <w:rPr>
          <w:rFonts w:eastAsia="Times New Roman" w:cs="Times New Roman"/>
          <w:szCs w:val="24"/>
        </w:rPr>
        <w:t>Equations</w:t>
      </w:r>
      <w:r w:rsidRPr="00EA72EC">
        <w:rPr>
          <w:rFonts w:eastAsia="Times New Roman" w:cs="Times New Roman"/>
          <w:spacing w:val="22"/>
          <w:w w:val="99"/>
          <w:szCs w:val="24"/>
        </w:rPr>
        <w:t xml:space="preserve"> </w:t>
      </w:r>
    </w:p>
    <w:p w:rsidR="00EA72EC" w:rsidRPr="00EA72EC" w:rsidRDefault="00EA72EC" w:rsidP="00EA72EC">
      <w:pPr>
        <w:spacing w:before="9" w:line="247" w:lineRule="auto"/>
        <w:ind w:left="1134" w:right="-2"/>
        <w:rPr>
          <w:rFonts w:eastAsia="Times New Roman" w:cs="Times New Roman"/>
          <w:szCs w:val="24"/>
        </w:rPr>
      </w:pPr>
      <w:r w:rsidRPr="00EA72EC">
        <w:rPr>
          <w:rFonts w:eastAsia="Times New Roman" w:cs="Times New Roman"/>
          <w:szCs w:val="24"/>
        </w:rPr>
        <w:t>6212</w:t>
      </w:r>
      <w:r w:rsidRPr="00EA72EC">
        <w:rPr>
          <w:rFonts w:eastAsia="Times New Roman" w:cs="Times New Roman"/>
          <w:spacing w:val="-7"/>
          <w:szCs w:val="24"/>
        </w:rPr>
        <w:t xml:space="preserve"> </w:t>
      </w:r>
      <w:r w:rsidRPr="00EA72EC">
        <w:rPr>
          <w:rFonts w:eastAsia="Times New Roman" w:cs="Times New Roman"/>
          <w:szCs w:val="24"/>
        </w:rPr>
        <w:t>Numerical</w:t>
      </w:r>
      <w:r w:rsidRPr="00EA72EC">
        <w:rPr>
          <w:rFonts w:eastAsia="Times New Roman" w:cs="Times New Roman"/>
          <w:spacing w:val="-7"/>
          <w:szCs w:val="24"/>
        </w:rPr>
        <w:t xml:space="preserve"> </w:t>
      </w:r>
      <w:r w:rsidRPr="00EA72EC">
        <w:rPr>
          <w:rFonts w:eastAsia="Times New Roman" w:cs="Times New Roman"/>
          <w:szCs w:val="24"/>
        </w:rPr>
        <w:t>Methods</w:t>
      </w:r>
      <w:r w:rsidRPr="00EA72EC">
        <w:rPr>
          <w:rFonts w:eastAsia="Times New Roman" w:cs="Times New Roman"/>
          <w:spacing w:val="-6"/>
          <w:szCs w:val="24"/>
        </w:rPr>
        <w:t xml:space="preserve"> </w:t>
      </w:r>
      <w:r w:rsidRPr="00EA72EC">
        <w:rPr>
          <w:rFonts w:eastAsia="Times New Roman" w:cs="Times New Roman"/>
          <w:szCs w:val="24"/>
        </w:rPr>
        <w:t>for</w:t>
      </w:r>
      <w:r w:rsidRPr="00EA72EC">
        <w:rPr>
          <w:rFonts w:eastAsia="Times New Roman" w:cs="Times New Roman"/>
          <w:spacing w:val="-7"/>
          <w:szCs w:val="24"/>
        </w:rPr>
        <w:t xml:space="preserve"> </w:t>
      </w:r>
      <w:r w:rsidRPr="00EA72EC">
        <w:rPr>
          <w:rFonts w:eastAsia="Times New Roman" w:cs="Times New Roman"/>
          <w:szCs w:val="24"/>
        </w:rPr>
        <w:t>Initial</w:t>
      </w:r>
      <w:r w:rsidRPr="00EA72EC">
        <w:rPr>
          <w:rFonts w:eastAsia="Times New Roman" w:cs="Times New Roman"/>
          <w:spacing w:val="-7"/>
          <w:szCs w:val="24"/>
        </w:rPr>
        <w:t xml:space="preserve"> </w:t>
      </w:r>
      <w:r w:rsidRPr="00EA72EC">
        <w:rPr>
          <w:rFonts w:eastAsia="Times New Roman" w:cs="Times New Roman"/>
          <w:spacing w:val="-6"/>
          <w:szCs w:val="24"/>
        </w:rPr>
        <w:t xml:space="preserve">Value </w:t>
      </w:r>
      <w:r w:rsidRPr="00EA72EC">
        <w:rPr>
          <w:rFonts w:eastAsia="Times New Roman" w:cs="Times New Roman"/>
          <w:szCs w:val="24"/>
        </w:rPr>
        <w:t>Problems</w:t>
      </w:r>
    </w:p>
    <w:p w:rsidR="00EA72EC" w:rsidRPr="00EA72EC" w:rsidRDefault="00EA72EC" w:rsidP="00EA72EC">
      <w:pPr>
        <w:spacing w:line="216" w:lineRule="exact"/>
        <w:ind w:left="1134"/>
        <w:rPr>
          <w:rFonts w:eastAsia="Times New Roman"/>
          <w:sz w:val="20"/>
          <w:szCs w:val="20"/>
        </w:rPr>
      </w:pPr>
      <w:r w:rsidRPr="00EA72EC">
        <w:rPr>
          <w:rFonts w:eastAsia="Times New Roman" w:cs="Times New Roman"/>
          <w:szCs w:val="24"/>
        </w:rPr>
        <w:t>6230</w:t>
      </w:r>
      <w:r w:rsidRPr="00EA72EC">
        <w:rPr>
          <w:rFonts w:eastAsia="Times New Roman" w:cs="Times New Roman"/>
          <w:spacing w:val="-10"/>
          <w:szCs w:val="24"/>
        </w:rPr>
        <w:t xml:space="preserve"> </w:t>
      </w:r>
      <w:r w:rsidRPr="00EA72EC">
        <w:rPr>
          <w:rFonts w:eastAsia="Times New Roman" w:cs="Times New Roman"/>
          <w:spacing w:val="-1"/>
          <w:szCs w:val="24"/>
        </w:rPr>
        <w:t>Differentiable</w:t>
      </w:r>
      <w:r w:rsidRPr="00EA72EC">
        <w:rPr>
          <w:rFonts w:eastAsia="Times New Roman" w:cs="Times New Roman"/>
          <w:spacing w:val="-10"/>
          <w:szCs w:val="24"/>
        </w:rPr>
        <w:t xml:space="preserve"> </w:t>
      </w:r>
      <w:r w:rsidRPr="00EA72EC">
        <w:rPr>
          <w:rFonts w:eastAsia="Times New Roman" w:cs="Times New Roman"/>
          <w:szCs w:val="24"/>
        </w:rPr>
        <w:t>Manifolds</w:t>
      </w:r>
      <w:r w:rsidRPr="00EA72EC">
        <w:rPr>
          <w:rFonts w:eastAsia="Times New Roman" w:cs="Times New Roman"/>
          <w:spacing w:val="-10"/>
          <w:szCs w:val="24"/>
        </w:rPr>
        <w:t xml:space="preserve"> </w:t>
      </w:r>
      <w:r w:rsidRPr="00EA72EC">
        <w:rPr>
          <w:rFonts w:eastAsia="Times New Roman" w:cs="Times New Roman"/>
          <w:szCs w:val="24"/>
        </w:rPr>
        <w:t>and</w:t>
      </w:r>
      <w:r w:rsidRPr="00EA72EC">
        <w:rPr>
          <w:rFonts w:eastAsia="Times New Roman" w:cs="Times New Roman"/>
          <w:spacing w:val="-10"/>
          <w:szCs w:val="24"/>
        </w:rPr>
        <w:t xml:space="preserve"> </w:t>
      </w:r>
      <w:r w:rsidRPr="00EA72EC">
        <w:rPr>
          <w:rFonts w:eastAsia="Times New Roman" w:cs="Times New Roman"/>
          <w:szCs w:val="24"/>
        </w:rPr>
        <w:t>Riemannian</w:t>
      </w:r>
      <w:r w:rsidRPr="00EA72EC">
        <w:rPr>
          <w:rFonts w:eastAsia="Times New Roman" w:cs="Times New Roman"/>
          <w:spacing w:val="-9"/>
          <w:szCs w:val="24"/>
        </w:rPr>
        <w:t xml:space="preserve"> </w:t>
      </w:r>
      <w:r w:rsidRPr="00EA72EC">
        <w:rPr>
          <w:rFonts w:eastAsia="Times New Roman" w:cs="Times New Roman"/>
          <w:szCs w:val="24"/>
        </w:rPr>
        <w:t>Geometry</w:t>
      </w:r>
    </w:p>
    <w:p w:rsidR="00EA72EC" w:rsidRPr="00EA72EC" w:rsidRDefault="00EA72EC" w:rsidP="00EA72EC">
      <w:pPr>
        <w:spacing w:line="180" w:lineRule="exact"/>
        <w:ind w:left="1134"/>
        <w:rPr>
          <w:rFonts w:eastAsia="Times New Roman"/>
          <w:sz w:val="20"/>
          <w:szCs w:val="20"/>
        </w:rPr>
      </w:pPr>
      <w:r w:rsidRPr="00EA72EC">
        <w:rPr>
          <w:rFonts w:eastAsia="Times New Roman"/>
          <w:spacing w:val="-50"/>
          <w:sz w:val="20"/>
          <w:szCs w:val="20"/>
        </w:rPr>
        <w:t>.</w:t>
      </w:r>
      <w:r w:rsidRPr="00EA72EC">
        <w:rPr>
          <w:rFonts w:eastAsia="Times New Roman"/>
          <w:noProof/>
          <w:sz w:val="20"/>
          <w:szCs w:val="20"/>
        </w:rPr>
        <mc:AlternateContent>
          <mc:Choice Requires="wps">
            <w:drawing>
              <wp:anchor distT="0" distB="0" distL="114300" distR="114300" simplePos="0" relativeHeight="251659264" behindDoc="0" locked="0" layoutInCell="1" allowOverlap="1" wp14:anchorId="281BC1E4" wp14:editId="4BEA21AB">
                <wp:simplePos x="0" y="0"/>
                <wp:positionH relativeFrom="page">
                  <wp:posOffset>1440180</wp:posOffset>
                </wp:positionH>
                <wp:positionV relativeFrom="paragraph">
                  <wp:posOffset>59690</wp:posOffset>
                </wp:positionV>
                <wp:extent cx="31750" cy="127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 cy="127000"/>
                        </a:xfrm>
                        <a:prstGeom prst="rect">
                          <a:avLst/>
                        </a:prstGeom>
                      </wps:spPr>
                      <wps:txbx>
                        <w:txbxContent>
                          <w:p w:rsidR="00EA72EC" w:rsidRDefault="00EA72EC" w:rsidP="00EA72EC">
                            <w:pPr>
                              <w:pStyle w:val="BodyText"/>
                              <w:spacing w:line="199" w:lineRule="exact"/>
                            </w:pPr>
                            <w:r>
                              <w:t>.</w:t>
                            </w:r>
                          </w:p>
                        </w:txbxContent>
                      </wps:txbx>
                      <wps:bodyPr lIns="0" tIns="0" rIns="0" bIns="0" anchor="t">
                        <a:noAutofit/>
                      </wps:bodyPr>
                    </wps:wsp>
                  </a:graphicData>
                </a:graphic>
              </wp:anchor>
            </w:drawing>
          </mc:Choice>
          <mc:Fallback>
            <w:pict>
              <v:shapetype w14:anchorId="281BC1E4" id="_x0000_t202" coordsize="21600,21600" o:spt="202" path="m,l,21600r21600,l21600,xe">
                <v:stroke joinstyle="miter"/>
                <v:path gradientshapeok="t" o:connecttype="rect"/>
              </v:shapetype>
              <v:shape id="Text Box 5" o:spid="_x0000_s1026" type="#_x0000_t202" style="position:absolute;left:0;text-align:left;margin-left:113.4pt;margin-top:4.7pt;width:2.5pt;height:10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" filled="f" stroked="f">
                <v:textbox inset="0,0,0,0">
                  <w:txbxContent>
                    <w:p w:rsidR="00EA72EC" w:rsidRDefault="00EA72EC" w:rsidP="00EA72EC">
                      <w:pPr>
                        <w:pStyle w:val="BodyText"/>
                        <w:spacing w:line="199" w:lineRule="exact"/>
                      </w:pPr>
                      <w:r>
                        <w:t>.</w:t>
                      </w:r>
                    </w:p>
                  </w:txbxContent>
                </v:textbox>
                <w10:wrap anchorx="page"/>
              </v:shape>
            </w:pict>
          </mc:Fallback>
        </mc:AlternateContent>
      </w:r>
    </w:p>
    <w:p w:rsidR="00916334" w:rsidRDefault="00916334" w:rsidP="006D123E">
      <w:pPr>
        <w:pStyle w:val="ListParagraph"/>
        <w:ind w:left="1134"/>
        <w:rPr>
          <w:rFonts w:cs="Times New Roman"/>
          <w:szCs w:val="24"/>
        </w:rPr>
      </w:pPr>
    </w:p>
    <w:p w:rsidR="00EA72EC" w:rsidRDefault="00EA72EC" w:rsidP="006D123E">
      <w:pPr>
        <w:pStyle w:val="ListParagraph"/>
        <w:ind w:left="1134"/>
        <w:rPr>
          <w:rFonts w:cs="Times New Roman"/>
          <w:szCs w:val="24"/>
        </w:rPr>
      </w:pPr>
      <w:r>
        <w:rPr>
          <w:rFonts w:cs="Times New Roman"/>
          <w:szCs w:val="24"/>
        </w:rPr>
        <w:t>MATH 6202</w:t>
      </w:r>
    </w:p>
    <w:p w:rsidR="00EA72EC" w:rsidRDefault="00EA72EC" w:rsidP="006D123E">
      <w:pPr>
        <w:pStyle w:val="ListParagraph"/>
        <w:ind w:left="1134"/>
        <w:rPr>
          <w:rFonts w:cs="Times New Roman"/>
          <w:szCs w:val="24"/>
        </w:rPr>
      </w:pPr>
    </w:p>
    <w:p w:rsidR="00EA72EC" w:rsidRDefault="00EA72EC" w:rsidP="006D123E">
      <w:pPr>
        <w:pStyle w:val="ListParagraph"/>
        <w:ind w:left="1134"/>
        <w:rPr>
          <w:rFonts w:cs="Times New Roman"/>
          <w:szCs w:val="24"/>
        </w:rPr>
      </w:pPr>
      <w:r>
        <w:rPr>
          <w:rFonts w:cs="Times New Roman"/>
          <w:szCs w:val="24"/>
        </w:rPr>
        <w:t xml:space="preserve">Many problems in mathematics, computational science, statistics and engineering, may be posed as an optimization </w:t>
      </w:r>
      <w:r w:rsidR="00140281">
        <w:rPr>
          <w:rFonts w:cs="Times New Roman"/>
          <w:szCs w:val="24"/>
        </w:rPr>
        <w:t>problem.  These problems are categorized based on the linearity or nonlinearity of the objective function and constraints and the nature of the decision variables.  The numerical algorithms designed to solve these problems may be deterministic or stochastic, gradient-based or derivative free.  This course is intended for graduate students in Mathematics, Computer Science, and other applied science and engineering disciplines where numerical optimization problems arise.</w:t>
      </w:r>
    </w:p>
    <w:p w:rsidR="006063CB" w:rsidRDefault="006063CB" w:rsidP="006D123E">
      <w:pPr>
        <w:pStyle w:val="ListParagraph"/>
        <w:ind w:left="1134"/>
        <w:rPr>
          <w:rFonts w:cs="Times New Roman"/>
          <w:szCs w:val="24"/>
        </w:rPr>
      </w:pPr>
    </w:p>
    <w:p w:rsidR="00140281" w:rsidRDefault="00140281" w:rsidP="006D123E">
      <w:pPr>
        <w:pStyle w:val="ListParagraph"/>
        <w:ind w:left="1134"/>
        <w:rPr>
          <w:rFonts w:cs="Times New Roman"/>
          <w:szCs w:val="24"/>
        </w:rPr>
      </w:pPr>
    </w:p>
    <w:p w:rsidR="00140281" w:rsidRDefault="005D6539" w:rsidP="00140281">
      <w:pPr>
        <w:pStyle w:val="ListParagraph"/>
        <w:numPr>
          <w:ilvl w:val="0"/>
          <w:numId w:val="28"/>
        </w:numPr>
        <w:rPr>
          <w:rFonts w:cs="Times New Roman"/>
          <w:szCs w:val="24"/>
        </w:rPr>
      </w:pPr>
      <w:r>
        <w:rPr>
          <w:rFonts w:cs="Times New Roman"/>
          <w:szCs w:val="24"/>
        </w:rPr>
        <w:t>Psychology Calendar Revisions and New Course</w:t>
      </w:r>
    </w:p>
    <w:p w:rsidR="005D6539" w:rsidRDefault="005D6539" w:rsidP="005D6539">
      <w:pPr>
        <w:pStyle w:val="ListParagraph"/>
        <w:ind w:left="1800"/>
        <w:rPr>
          <w:rFonts w:cs="Times New Roman"/>
          <w:szCs w:val="24"/>
        </w:rPr>
      </w:pPr>
    </w:p>
    <w:p w:rsidR="005D6539" w:rsidRDefault="005D6539" w:rsidP="005D6539">
      <w:pPr>
        <w:pStyle w:val="ListParagraph"/>
        <w:ind w:left="1800"/>
        <w:rPr>
          <w:rFonts w:cs="Times New Roman"/>
          <w:szCs w:val="24"/>
        </w:rPr>
      </w:pPr>
      <w:r>
        <w:rPr>
          <w:rFonts w:cs="Times New Roman"/>
          <w:szCs w:val="24"/>
        </w:rPr>
        <w:t>It was moved by Dr. Coady and seconded by Dr. Loredo-Osti, that the proposed revisions to section 33.3 and new course 6670 be approved.  The motion</w:t>
      </w:r>
    </w:p>
    <w:p w:rsidR="005D6539" w:rsidRDefault="005D6539" w:rsidP="005D6539">
      <w:pPr>
        <w:pStyle w:val="ListParagraph"/>
        <w:tabs>
          <w:tab w:val="left" w:pos="2268"/>
          <w:tab w:val="left" w:pos="2835"/>
          <w:tab w:val="left" w:pos="3402"/>
          <w:tab w:val="left" w:pos="3969"/>
          <w:tab w:val="left" w:pos="4536"/>
          <w:tab w:val="left" w:pos="5103"/>
          <w:tab w:val="left" w:pos="6804"/>
          <w:tab w:val="left" w:pos="7371"/>
          <w:tab w:val="left" w:pos="7938"/>
          <w:tab w:val="left" w:pos="8505"/>
        </w:tabs>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5D6539" w:rsidRDefault="005D6539" w:rsidP="005D6539">
      <w:pPr>
        <w:pStyle w:val="ListParagraph"/>
        <w:tabs>
          <w:tab w:val="left" w:pos="2268"/>
          <w:tab w:val="left" w:pos="2835"/>
          <w:tab w:val="left" w:pos="3402"/>
          <w:tab w:val="left" w:pos="3969"/>
          <w:tab w:val="left" w:pos="4536"/>
          <w:tab w:val="left" w:pos="5103"/>
          <w:tab w:val="left" w:pos="6804"/>
          <w:tab w:val="left" w:pos="7371"/>
          <w:tab w:val="left" w:pos="7938"/>
          <w:tab w:val="left" w:pos="8505"/>
        </w:tabs>
        <w:ind w:left="1800"/>
        <w:rPr>
          <w:rFonts w:cs="Times New Roman"/>
          <w:szCs w:val="24"/>
        </w:rPr>
      </w:pPr>
    </w:p>
    <w:p w:rsidR="005D6539" w:rsidRPr="005D6539" w:rsidRDefault="005D6539" w:rsidP="005D6539">
      <w:pPr>
        <w:autoSpaceDE w:val="0"/>
        <w:autoSpaceDN w:val="0"/>
        <w:adjustRightInd w:val="0"/>
        <w:ind w:left="1134"/>
        <w:rPr>
          <w:rFonts w:ascii="Arial" w:eastAsiaTheme="minorEastAsia" w:hAnsi="Arial" w:cs="Arial"/>
          <w:b/>
          <w:bCs/>
          <w:szCs w:val="24"/>
          <w:lang w:val="en-CA" w:eastAsia="en-CA"/>
        </w:rPr>
      </w:pPr>
      <w:r w:rsidRPr="005D6539">
        <w:rPr>
          <w:rFonts w:ascii="Arial" w:eastAsiaTheme="minorEastAsia" w:hAnsi="Arial" w:cs="Arial"/>
          <w:b/>
          <w:bCs/>
          <w:szCs w:val="24"/>
          <w:lang w:val="en-CA" w:eastAsia="en-CA"/>
        </w:rPr>
        <w:t>33.3 Program of Study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Students are required to successfully complete at least 66 credit hours in regulation graduate courses. These include:</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a. 9 credit hours in statistics and research design courses (6000, 600l, 6602);</w:t>
      </w:r>
    </w:p>
    <w:p w:rsidR="005D6539" w:rsidRPr="005D6539" w:rsidRDefault="005D6539" w:rsidP="005D6539">
      <w:pPr>
        <w:tabs>
          <w:tab w:val="left" w:pos="1418"/>
          <w:tab w:val="left" w:pos="1701"/>
          <w:tab w:val="left" w:pos="1985"/>
          <w:tab w:val="left" w:pos="2552"/>
          <w:tab w:val="left" w:pos="3119"/>
          <w:tab w:val="left" w:pos="3686"/>
          <w:tab w:val="left" w:pos="4253"/>
          <w:tab w:val="left" w:pos="4536"/>
          <w:tab w:val="left" w:pos="5103"/>
        </w:tabs>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 xml:space="preserve">b. </w:t>
      </w:r>
      <w:r w:rsidRPr="005D6539">
        <w:rPr>
          <w:rFonts w:ascii="Arial" w:eastAsiaTheme="minorEastAsia" w:hAnsi="Arial" w:cs="Arial"/>
          <w:strike/>
          <w:sz w:val="20"/>
          <w:szCs w:val="20"/>
          <w:lang w:val="en-CA" w:eastAsia="en-CA"/>
        </w:rPr>
        <w:t>30</w:t>
      </w:r>
      <w:r w:rsidRPr="005D6539">
        <w:rPr>
          <w:rFonts w:ascii="Arial" w:eastAsiaTheme="minorEastAsia" w:hAnsi="Arial" w:cs="Arial"/>
          <w:sz w:val="20"/>
          <w:szCs w:val="20"/>
          <w:lang w:val="en-CA" w:eastAsia="en-CA"/>
        </w:rPr>
        <w:t xml:space="preserve"> </w:t>
      </w:r>
      <w:r w:rsidRPr="005D6539">
        <w:rPr>
          <w:rFonts w:ascii="Arial" w:eastAsiaTheme="minorEastAsia" w:hAnsi="Arial" w:cs="Arial"/>
          <w:b/>
          <w:sz w:val="20"/>
          <w:szCs w:val="20"/>
          <w:u w:val="single"/>
          <w:lang w:val="en-CA" w:eastAsia="en-CA"/>
        </w:rPr>
        <w:t xml:space="preserve">33 </w:t>
      </w:r>
      <w:r w:rsidRPr="005D6539">
        <w:rPr>
          <w:rFonts w:ascii="Arial" w:eastAsiaTheme="minorEastAsia" w:hAnsi="Arial" w:cs="Arial"/>
          <w:sz w:val="20"/>
          <w:szCs w:val="20"/>
          <w:lang w:val="en-CA" w:eastAsia="en-CA"/>
        </w:rPr>
        <w:t>credit hours in core courses (6611, 6612, 6613, 6620, 6623, 6630, 6631, 6632, 6633, 6650</w:t>
      </w:r>
      <w:r w:rsidRPr="005D6539">
        <w:rPr>
          <w:rFonts w:ascii="Arial" w:eastAsiaTheme="minorEastAsia" w:hAnsi="Arial" w:cs="Arial"/>
          <w:sz w:val="20"/>
          <w:szCs w:val="20"/>
          <w:u w:val="single"/>
          <w:lang w:val="en-CA" w:eastAsia="en-CA"/>
        </w:rPr>
        <w:t>,</w:t>
      </w:r>
      <w:r w:rsidRPr="005D6539">
        <w:rPr>
          <w:rFonts w:ascii="Arial" w:eastAsiaTheme="minorEastAsia" w:hAnsi="Arial" w:cs="Arial"/>
          <w:b/>
          <w:sz w:val="20"/>
          <w:szCs w:val="20"/>
          <w:u w:val="single"/>
          <w:lang w:val="en-CA" w:eastAsia="en-CA"/>
        </w:rPr>
        <w:t>6670</w:t>
      </w:r>
      <w:r w:rsidRPr="005D6539">
        <w:rPr>
          <w:rFonts w:ascii="Arial" w:eastAsiaTheme="minorEastAsia" w:hAnsi="Arial" w:cs="Arial"/>
          <w:sz w:val="20"/>
          <w:szCs w:val="20"/>
          <w:lang w:val="en-CA" w:eastAsia="en-CA"/>
        </w:rPr>
        <w:t>); and</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 xml:space="preserve">c. 27 credit hours in practicum courses (7010, 7020, 7021, 7030, 7031, 7032, 7033, </w:t>
      </w:r>
      <w:r>
        <w:rPr>
          <w:rFonts w:ascii="Arial" w:eastAsiaTheme="minorEastAsia" w:hAnsi="Arial" w:cs="Arial"/>
          <w:sz w:val="20"/>
          <w:szCs w:val="20"/>
          <w:lang w:val="en-CA" w:eastAsia="en-CA"/>
        </w:rPr>
        <w:tab/>
      </w:r>
      <w:r>
        <w:rPr>
          <w:rFonts w:ascii="Arial" w:eastAsiaTheme="minorEastAsia" w:hAnsi="Arial" w:cs="Arial"/>
          <w:sz w:val="20"/>
          <w:szCs w:val="20"/>
          <w:lang w:val="en-CA" w:eastAsia="en-CA"/>
        </w:rPr>
        <w:tab/>
      </w:r>
      <w:r>
        <w:rPr>
          <w:rFonts w:ascii="Arial" w:eastAsiaTheme="minorEastAsia" w:hAnsi="Arial" w:cs="Arial"/>
          <w:sz w:val="20"/>
          <w:szCs w:val="20"/>
          <w:lang w:val="en-CA" w:eastAsia="en-CA"/>
        </w:rPr>
        <w:tab/>
      </w:r>
      <w:r>
        <w:rPr>
          <w:rFonts w:ascii="Arial" w:eastAsiaTheme="minorEastAsia" w:hAnsi="Arial" w:cs="Arial"/>
          <w:sz w:val="20"/>
          <w:szCs w:val="20"/>
          <w:lang w:val="en-CA" w:eastAsia="en-CA"/>
        </w:rPr>
        <w:tab/>
      </w:r>
      <w:r w:rsidRPr="005D6539">
        <w:rPr>
          <w:rFonts w:ascii="Arial" w:eastAsiaTheme="minorEastAsia" w:hAnsi="Arial" w:cs="Arial"/>
          <w:sz w:val="20"/>
          <w:szCs w:val="20"/>
          <w:lang w:val="en-CA" w:eastAsia="en-CA"/>
        </w:rPr>
        <w:t>7034, 7035).</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Students must also complete a year-long internship, pass a comprehensive exam and successfully complete a research thesis.</w:t>
      </w:r>
    </w:p>
    <w:p w:rsidR="005D6539" w:rsidRPr="005D6539" w:rsidRDefault="005D6539" w:rsidP="005D6539">
      <w:pPr>
        <w:autoSpaceDE w:val="0"/>
        <w:autoSpaceDN w:val="0"/>
        <w:adjustRightInd w:val="0"/>
        <w:ind w:left="1134"/>
        <w:rPr>
          <w:rFonts w:ascii="Arial" w:eastAsiaTheme="minorEastAsia" w:hAnsi="Arial" w:cs="Arial"/>
          <w:b/>
          <w:bCs/>
          <w:sz w:val="22"/>
          <w:lang w:val="en-CA" w:eastAsia="en-CA"/>
        </w:rPr>
      </w:pPr>
      <w:r w:rsidRPr="005D6539">
        <w:rPr>
          <w:rFonts w:ascii="Arial" w:eastAsiaTheme="minorEastAsia" w:hAnsi="Arial" w:cs="Arial"/>
          <w:b/>
          <w:bCs/>
          <w:sz w:val="22"/>
          <w:lang w:val="en-CA" w:eastAsia="en-CA"/>
        </w:rPr>
        <w:t>33.3.1 Comprehensive Examination</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The Psy.D. comprehensive exam, consisting of a written and an oral component, shall be taken during the third year of the program. The exam is intended to demonstrate clinical application of the knowledge acquired through course work and practica. The comprehensive exam will be administered according to the guidelines prescribed in the University Calendar for Ph.D. comprehensive examinations.</w:t>
      </w:r>
    </w:p>
    <w:p w:rsidR="005D6539" w:rsidRPr="005D6539" w:rsidRDefault="005D6539" w:rsidP="005D6539">
      <w:pPr>
        <w:autoSpaceDE w:val="0"/>
        <w:autoSpaceDN w:val="0"/>
        <w:adjustRightInd w:val="0"/>
        <w:ind w:left="1134"/>
        <w:rPr>
          <w:rFonts w:ascii="Arial" w:eastAsiaTheme="minorEastAsia" w:hAnsi="Arial" w:cs="Arial"/>
          <w:b/>
          <w:bCs/>
          <w:sz w:val="22"/>
          <w:lang w:val="en-CA" w:eastAsia="en-CA"/>
        </w:rPr>
      </w:pPr>
      <w:r w:rsidRPr="005D6539">
        <w:rPr>
          <w:rFonts w:ascii="Arial" w:eastAsiaTheme="minorEastAsia" w:hAnsi="Arial" w:cs="Arial"/>
          <w:b/>
          <w:bCs/>
          <w:sz w:val="22"/>
          <w:lang w:val="en-CA" w:eastAsia="en-CA"/>
        </w:rPr>
        <w:t>33.3.2 Thesis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 xml:space="preserve">Students will complete a thesis that is applied in nature and relevant to the practice and science of clinical psychology and the communities it serves. The School of Graduate Studies </w:t>
      </w:r>
      <w:r w:rsidRPr="005D6539">
        <w:rPr>
          <w:rFonts w:ascii="Arial" w:eastAsiaTheme="minorEastAsia" w:hAnsi="Arial" w:cs="Arial"/>
          <w:bCs/>
          <w:sz w:val="20"/>
          <w:szCs w:val="20"/>
          <w:lang w:val="en-CA" w:eastAsia="en-CA"/>
        </w:rPr>
        <w:t>General Regulations</w:t>
      </w:r>
      <w:r w:rsidRPr="005D6539">
        <w:rPr>
          <w:rFonts w:ascii="Arial" w:eastAsiaTheme="minorEastAsia" w:hAnsi="Arial" w:cs="Arial"/>
          <w:sz w:val="20"/>
          <w:szCs w:val="20"/>
          <w:lang w:val="en-CA" w:eastAsia="en-CA"/>
        </w:rPr>
        <w:t xml:space="preserve">, </w:t>
      </w:r>
      <w:r w:rsidRPr="005D6539">
        <w:rPr>
          <w:rFonts w:ascii="Arial" w:eastAsiaTheme="minorEastAsia" w:hAnsi="Arial" w:cs="Arial"/>
          <w:bCs/>
          <w:sz w:val="20"/>
          <w:szCs w:val="20"/>
          <w:lang w:val="en-CA" w:eastAsia="en-CA"/>
        </w:rPr>
        <w:t xml:space="preserve">Evaluation of Ph.D. and Psy.D. Theses </w:t>
      </w:r>
      <w:r w:rsidRPr="005D6539">
        <w:rPr>
          <w:rFonts w:ascii="Arial" w:eastAsiaTheme="minorEastAsia" w:hAnsi="Arial" w:cs="Arial"/>
          <w:sz w:val="20"/>
          <w:szCs w:val="20"/>
          <w:lang w:val="en-CA" w:eastAsia="en-CA"/>
        </w:rPr>
        <w:t>concerning evaluation of Ph.D. theses will be followed.</w:t>
      </w:r>
    </w:p>
    <w:p w:rsidR="005D6539" w:rsidRPr="005D6539" w:rsidRDefault="005D6539" w:rsidP="005D6539">
      <w:pPr>
        <w:autoSpaceDE w:val="0"/>
        <w:autoSpaceDN w:val="0"/>
        <w:adjustRightInd w:val="0"/>
        <w:ind w:left="1134"/>
        <w:rPr>
          <w:rFonts w:ascii="Arial" w:eastAsiaTheme="minorEastAsia" w:hAnsi="Arial" w:cs="Arial"/>
          <w:b/>
          <w:bCs/>
          <w:sz w:val="22"/>
          <w:lang w:val="en-CA" w:eastAsia="en-CA"/>
        </w:rPr>
      </w:pPr>
      <w:r w:rsidRPr="005D6539">
        <w:rPr>
          <w:rFonts w:ascii="Arial" w:eastAsiaTheme="minorEastAsia" w:hAnsi="Arial" w:cs="Arial"/>
          <w:b/>
          <w:bCs/>
          <w:sz w:val="22"/>
          <w:lang w:val="en-CA" w:eastAsia="en-CA"/>
        </w:rPr>
        <w:t>33.3.3 Predoctoral Internship</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All students will be required to complete a twelve-month, 1750 clock-hour predoctoral internship.</w:t>
      </w:r>
    </w:p>
    <w:p w:rsidR="005D6539" w:rsidRPr="005D6539" w:rsidRDefault="005D6539" w:rsidP="005D6539">
      <w:pPr>
        <w:autoSpaceDE w:val="0"/>
        <w:autoSpaceDN w:val="0"/>
        <w:adjustRightInd w:val="0"/>
        <w:ind w:left="1134"/>
        <w:rPr>
          <w:rFonts w:ascii="Arial" w:eastAsiaTheme="minorEastAsia" w:hAnsi="Arial" w:cs="Arial"/>
          <w:b/>
          <w:bCs/>
          <w:szCs w:val="24"/>
          <w:lang w:val="en-CA" w:eastAsia="en-CA"/>
        </w:rPr>
      </w:pPr>
      <w:r w:rsidRPr="005D6539">
        <w:rPr>
          <w:rFonts w:ascii="Arial" w:eastAsiaTheme="minorEastAsia" w:hAnsi="Arial" w:cs="Arial"/>
          <w:b/>
          <w:bCs/>
          <w:szCs w:val="24"/>
          <w:lang w:val="en-CA" w:eastAsia="en-CA"/>
        </w:rPr>
        <w:t>33.4 Courses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6000 Advanced Statistics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6001 Research Design</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6602 Research Design in Clinical Psychology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6611 Ethics of Professional Practice</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6612 Adult Psychopathology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6613 Child Psychopathology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6614 Selected Topics in Psychopathology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6620 Principles of Adult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6621 Principles of Child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6622 Selected Topics in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6623 Child Psychopathology,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6630 Principles of Intervention with Adults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6631 Principles of Intervention with Children</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6632 Community Interventions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6633 Clinical Psychopharmacology</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6634 Selected Topics in Intervention</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6640 Consultation Processes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6650 Supervision</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6660-6669 Special Topics in Clinical Psychology</w:t>
      </w:r>
    </w:p>
    <w:p w:rsidR="005D6539" w:rsidRPr="005D6539" w:rsidRDefault="005D6539" w:rsidP="005D6539">
      <w:pPr>
        <w:autoSpaceDE w:val="0"/>
        <w:autoSpaceDN w:val="0"/>
        <w:adjustRightInd w:val="0"/>
        <w:ind w:left="1134"/>
        <w:rPr>
          <w:rFonts w:ascii="Arial" w:eastAsiaTheme="minorEastAsia" w:hAnsi="Arial" w:cs="Arial"/>
          <w:b/>
          <w:sz w:val="20"/>
          <w:szCs w:val="20"/>
          <w:u w:val="single"/>
          <w:lang w:val="en-CA" w:eastAsia="en-CA"/>
        </w:rPr>
      </w:pPr>
      <w:r w:rsidRPr="005D6539">
        <w:rPr>
          <w:rFonts w:ascii="Arial" w:eastAsiaTheme="minorEastAsia" w:hAnsi="Arial" w:cs="Arial"/>
          <w:b/>
          <w:sz w:val="20"/>
          <w:szCs w:val="20"/>
          <w:u w:val="single"/>
          <w:lang w:val="en-CA" w:eastAsia="en-CA"/>
        </w:rPr>
        <w:t>6670-</w:t>
      </w:r>
      <w:r w:rsidRPr="005D6539">
        <w:rPr>
          <w:rFonts w:ascii="Segoe UI" w:eastAsiaTheme="minorEastAsia" w:hAnsi="Segoe UI" w:cs="Segoe UI"/>
          <w:b/>
          <w:sz w:val="20"/>
          <w:szCs w:val="20"/>
          <w:lang w:val="en-CA" w:eastAsia="en-CA"/>
        </w:rPr>
        <w:t xml:space="preserve"> </w:t>
      </w:r>
      <w:r w:rsidRPr="005D6539">
        <w:rPr>
          <w:rFonts w:ascii="Arial" w:eastAsiaTheme="minorEastAsia" w:hAnsi="Arial" w:cs="Arial"/>
          <w:b/>
          <w:sz w:val="20"/>
          <w:szCs w:val="20"/>
          <w:u w:val="single"/>
          <w:lang w:val="en-CA" w:eastAsia="en-CA"/>
        </w:rPr>
        <w:t>Interprofessional Education (3-credit hours over six terms: Fall and Winter terms for Years 1, 2 and 3 )</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7010 Practicum in Ethics and Relationship Skills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7020 Practicum in Adult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7022 Practicum in Child Assessment and Diagnosis</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7030 Practicum in Assessment and Intervention I</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7031 Practicum in Assessment and Intervention II</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7032 Practicum in Community Intervention and Interprofessional Practice</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7033 Practicum in Advanced Assessment and Intervention I</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7034 Practicum in Advanced Assessment and Intervention II</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7035 Practicum in Rural Intervention and Interprofessional Practice</w:t>
      </w:r>
    </w:p>
    <w:p w:rsidR="005D6539" w:rsidRPr="005D6539" w:rsidRDefault="005D6539" w:rsidP="005D6539">
      <w:pPr>
        <w:autoSpaceDE w:val="0"/>
        <w:autoSpaceDN w:val="0"/>
        <w:adjustRightInd w:val="0"/>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7050 Practicum in Supervision I</w:t>
      </w:r>
    </w:p>
    <w:p w:rsidR="005D6539" w:rsidRPr="005D6539" w:rsidRDefault="005D6539" w:rsidP="005D6539">
      <w:pPr>
        <w:spacing w:after="200" w:line="276" w:lineRule="auto"/>
        <w:ind w:left="1134"/>
        <w:rPr>
          <w:rFonts w:ascii="Arial" w:eastAsiaTheme="minorEastAsia" w:hAnsi="Arial" w:cs="Arial"/>
          <w:sz w:val="20"/>
          <w:szCs w:val="20"/>
          <w:lang w:val="en-CA" w:eastAsia="en-CA"/>
        </w:rPr>
      </w:pPr>
      <w:r w:rsidRPr="005D6539">
        <w:rPr>
          <w:rFonts w:ascii="Arial" w:eastAsiaTheme="minorEastAsia" w:hAnsi="Arial" w:cs="Arial"/>
          <w:sz w:val="20"/>
          <w:szCs w:val="20"/>
          <w:lang w:val="en-CA" w:eastAsia="en-CA"/>
        </w:rPr>
        <w:t>7051 Practicum in Supervision II</w:t>
      </w:r>
    </w:p>
    <w:p w:rsidR="005D6539" w:rsidRDefault="005D6539" w:rsidP="005D6539">
      <w:pPr>
        <w:spacing w:after="200" w:line="276" w:lineRule="auto"/>
        <w:ind w:left="1701"/>
        <w:rPr>
          <w:rFonts w:eastAsiaTheme="minorEastAsia" w:cs="Times New Roman"/>
          <w:szCs w:val="24"/>
          <w:lang w:val="en-CA" w:eastAsia="en-CA"/>
        </w:rPr>
      </w:pPr>
    </w:p>
    <w:p w:rsidR="005D6539" w:rsidRDefault="005D6539" w:rsidP="005D6539">
      <w:pPr>
        <w:spacing w:after="200" w:line="276" w:lineRule="auto"/>
        <w:ind w:left="1701"/>
        <w:rPr>
          <w:rFonts w:eastAsiaTheme="minorEastAsia" w:cs="Times New Roman"/>
          <w:szCs w:val="24"/>
          <w:lang w:val="en-CA" w:eastAsia="en-CA"/>
        </w:rPr>
      </w:pPr>
      <w:r>
        <w:rPr>
          <w:rFonts w:eastAsiaTheme="minorEastAsia" w:cs="Times New Roman"/>
          <w:szCs w:val="24"/>
          <w:lang w:val="en-CA" w:eastAsia="en-CA"/>
        </w:rPr>
        <w:t>PSYC 6670</w:t>
      </w:r>
    </w:p>
    <w:p w:rsidR="005D6539" w:rsidRDefault="005D6539" w:rsidP="005D6539">
      <w:pPr>
        <w:spacing w:after="200" w:line="276" w:lineRule="auto"/>
        <w:ind w:left="1701"/>
        <w:rPr>
          <w:rFonts w:eastAsiaTheme="minorEastAsia" w:cs="Times New Roman"/>
          <w:szCs w:val="24"/>
          <w:lang w:val="en-CA" w:eastAsia="en-CA"/>
        </w:rPr>
      </w:pPr>
      <w:r>
        <w:rPr>
          <w:rFonts w:eastAsiaTheme="minorEastAsia" w:cs="Times New Roman"/>
          <w:szCs w:val="24"/>
          <w:lang w:val="en-CA" w:eastAsia="en-CA"/>
        </w:rPr>
        <w:t xml:space="preserve">6670 introduces students to key concepts and skills related collaborative practice in health and social care settings.  Students will complete 11 interprofessional education (IPE) activities over three years (first year – 4: Second year – 5: third year – 2) with the first eight sessions focused on the process associated with collaborative practice skill development (Interprofessional Skills Training – IPST) and the last three sessions </w:t>
      </w:r>
      <w:r w:rsidR="00D34706">
        <w:rPr>
          <w:rFonts w:eastAsiaTheme="minorEastAsia" w:cs="Times New Roman"/>
          <w:szCs w:val="24"/>
          <w:lang w:val="en-CA" w:eastAsia="en-CA"/>
        </w:rPr>
        <w:t>structured to be increasingly complex case-based interprofessional sessions.  Students will be learning with, from, and about other students from medicine, nursing, pharmacy, human kinetics and recreation, police studies and social work throughout all IPE sessions.  The IPE sessions are organized sequentially to build on knowledge and skills.</w:t>
      </w:r>
    </w:p>
    <w:p w:rsidR="006A56BB" w:rsidRDefault="00AA7713" w:rsidP="00AA7713">
      <w:pPr>
        <w:pStyle w:val="ListParagraph"/>
        <w:numPr>
          <w:ilvl w:val="0"/>
          <w:numId w:val="1"/>
        </w:numPr>
        <w:tabs>
          <w:tab w:val="left" w:pos="1418"/>
        </w:tabs>
      </w:pPr>
      <w:bookmarkStart w:id="23" w:name="GRAD-4199"/>
      <w:bookmarkEnd w:id="23"/>
      <w:r>
        <w:tab/>
      </w:r>
      <w:r w:rsidR="006A56BB">
        <w:t>ANY OTHER BUSINESS</w:t>
      </w:r>
    </w:p>
    <w:p w:rsidR="00D34706" w:rsidRDefault="00D34706" w:rsidP="00D34706">
      <w:pPr>
        <w:pStyle w:val="ListParagraph"/>
        <w:tabs>
          <w:tab w:val="left" w:pos="1418"/>
        </w:tabs>
      </w:pPr>
    </w:p>
    <w:p w:rsidR="00D34706" w:rsidRDefault="00D34706" w:rsidP="00D34706">
      <w:pPr>
        <w:pStyle w:val="ListParagraph"/>
        <w:numPr>
          <w:ilvl w:val="2"/>
          <w:numId w:val="44"/>
        </w:numPr>
        <w:tabs>
          <w:tab w:val="left" w:pos="1418"/>
        </w:tabs>
      </w:pPr>
      <w:r>
        <w:t>Ms. Nicole Helwig, Manager, Centre for Social Enterprise, gave a short presentation on the Centre to members.  This is a partnership of the Faculty of Business Administration and the School of Social Work.  It is a new University-wide initiative, and its mandate is to generate knowledge about social entrepreneurship, particularly in the Newfoundland and Labrador context, support teaching and learning and serve as a catalyst to strengthen social enterprises and social entrepreneurship.  It aims to be a platform to support creative linkages between academic disciplines to nurture innovation in social entrepreneurship.</w:t>
      </w:r>
    </w:p>
    <w:p w:rsidR="00D34706" w:rsidRDefault="00D34706" w:rsidP="00D34706">
      <w:pPr>
        <w:pStyle w:val="ListParagraph"/>
        <w:tabs>
          <w:tab w:val="left" w:pos="1418"/>
        </w:tabs>
      </w:pP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6A56BB" w:rsidRDefault="006A56BB" w:rsidP="004D6ED6">
      <w:pPr>
        <w:pStyle w:val="ListParagraph"/>
      </w:pPr>
      <w:r>
        <w:t xml:space="preserve">The meeting adjourned </w:t>
      </w:r>
      <w:r w:rsidR="00647F54">
        <w:t>4:</w:t>
      </w:r>
      <w:r w:rsidR="00A93B42">
        <w:t>28</w:t>
      </w:r>
      <w:r w:rsidR="008D2684">
        <w:t xml:space="preserve"> pm</w:t>
      </w:r>
      <w:r>
        <w:t>.</w:t>
      </w:r>
    </w:p>
    <w:p w:rsidR="006A56BB" w:rsidRDefault="006A56BB" w:rsidP="006A56BB">
      <w:pPr>
        <w:pStyle w:val="ListParagraph"/>
        <w:ind w:left="1440"/>
      </w:pPr>
    </w:p>
    <w:p w:rsidR="00565835" w:rsidRDefault="00565835"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D34706" w:rsidRDefault="00D34706"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A93B42" w:rsidP="00565835">
      <w:pPr>
        <w:pStyle w:val="ListParagraph"/>
        <w:tabs>
          <w:tab w:val="left" w:pos="2127"/>
          <w:tab w:val="left" w:pos="3119"/>
          <w:tab w:val="left" w:pos="5529"/>
          <w:tab w:val="left" w:pos="5954"/>
          <w:tab w:val="left" w:pos="6379"/>
        </w:tabs>
        <w:ind w:left="360"/>
      </w:pPr>
      <w:r>
        <w:t>Danine Farquharson</w:t>
      </w:r>
      <w:r w:rsidR="009E6E3A">
        <w:t xml:space="preserve">, </w:t>
      </w:r>
      <w:r w:rsidR="00565835">
        <w:t xml:space="preserve">Acting </w:t>
      </w:r>
      <w:r w:rsidR="009E6E3A">
        <w:t>Chair</w:t>
      </w:r>
      <w:r w:rsidR="009E6E3A">
        <w:tab/>
      </w:r>
      <w:r>
        <w:t>Peggy Coady</w:t>
      </w:r>
      <w:r w:rsidR="009E6E3A">
        <w:t>, Secretary</w:t>
      </w:r>
    </w:p>
    <w:sectPr w:rsidR="008F0CBC" w:rsidSect="006D123E">
      <w:headerReference w:type="default" r:id="rId21"/>
      <w:pgSz w:w="12240" w:h="15840"/>
      <w:pgMar w:top="1440" w:right="1185" w:bottom="1440"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EC" w:rsidRDefault="00EA72EC" w:rsidP="00F87907">
      <w:r>
        <w:separator/>
      </w:r>
    </w:p>
  </w:endnote>
  <w:endnote w:type="continuationSeparator" w:id="0">
    <w:p w:rsidR="00EA72EC" w:rsidRDefault="00EA72EC"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EC" w:rsidRDefault="00EA72EC" w:rsidP="00F87907">
      <w:r>
        <w:separator/>
      </w:r>
    </w:p>
  </w:footnote>
  <w:footnote w:type="continuationSeparator" w:id="0">
    <w:p w:rsidR="00EA72EC" w:rsidRDefault="00EA72EC"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EC" w:rsidRPr="00150170" w:rsidRDefault="00EA72EC">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Pr>
        <w:i/>
        <w:sz w:val="18"/>
      </w:rPr>
      <w:t>November 21, 2016</w:t>
    </w:r>
    <w:r w:rsidRPr="00150170">
      <w:rPr>
        <w:i/>
        <w:sz w:val="18"/>
      </w:rPr>
      <w:t xml:space="preserve">, </w:t>
    </w:r>
    <w:r>
      <w:rPr>
        <w:i/>
        <w:sz w:val="18"/>
      </w:rPr>
      <w:t xml:space="preserve">p. </w:t>
    </w:r>
    <w:sdt>
      <w:sdtPr>
        <w:rPr>
          <w:i/>
          <w:sz w:val="18"/>
        </w:rPr>
        <w:id w:val="-1035648159"/>
        <w:docPartObj>
          <w:docPartGallery w:val="Page Numbers (Top of Page)"/>
          <w:docPartUnique/>
        </w:docPartObj>
      </w:sdtPr>
      <w:sdtEnd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E81F88">
          <w:rPr>
            <w:i/>
            <w:noProof/>
            <w:sz w:val="18"/>
          </w:rPr>
          <w:t>2</w:t>
        </w:r>
        <w:r w:rsidRPr="00150170">
          <w:rPr>
            <w:i/>
            <w:sz w:val="18"/>
          </w:rPr>
          <w:fldChar w:fldCharType="end"/>
        </w:r>
      </w:sdtContent>
    </w:sdt>
  </w:p>
  <w:p w:rsidR="00EA72EC" w:rsidRPr="00150170" w:rsidRDefault="00EA7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FB"/>
    <w:multiLevelType w:val="multilevel"/>
    <w:tmpl w:val="80B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B03271"/>
    <w:multiLevelType w:val="multilevel"/>
    <w:tmpl w:val="C5D0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C7BBC"/>
    <w:multiLevelType w:val="multilevel"/>
    <w:tmpl w:val="4A62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33FF6"/>
    <w:multiLevelType w:val="hybridMultilevel"/>
    <w:tmpl w:val="4AEE0592"/>
    <w:lvl w:ilvl="0" w:tplc="65BEA17A">
      <w:start w:val="1"/>
      <w:numFmt w:val="lowerRoman"/>
      <w:lvlText w:val="%1)"/>
      <w:lvlJc w:val="left"/>
      <w:pPr>
        <w:ind w:left="1440" w:hanging="720"/>
      </w:pPr>
      <w:rPr>
        <w:rFonts w:ascii="Times New Roman" w:hAnsi="Times New Roman" w:cstheme="minorBidi"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C39189F"/>
    <w:multiLevelType w:val="multilevel"/>
    <w:tmpl w:val="6E6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60DC"/>
    <w:multiLevelType w:val="multilevel"/>
    <w:tmpl w:val="3A3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27DCC"/>
    <w:multiLevelType w:val="multilevel"/>
    <w:tmpl w:val="A9BC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3A7C9A"/>
    <w:multiLevelType w:val="multilevel"/>
    <w:tmpl w:val="0296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0" w15:restartNumberingAfterBreak="0">
    <w:nsid w:val="14732FBC"/>
    <w:multiLevelType w:val="hybridMultilevel"/>
    <w:tmpl w:val="F7AC3C18"/>
    <w:lvl w:ilvl="0" w:tplc="82E6315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15702979"/>
    <w:multiLevelType w:val="multilevel"/>
    <w:tmpl w:val="03B484F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21477"/>
    <w:multiLevelType w:val="multilevel"/>
    <w:tmpl w:val="4F805094"/>
    <w:lvl w:ilvl="0">
      <w:start w:val="1"/>
      <w:numFmt w:val="decimal"/>
      <w:lvlText w:val="%1."/>
      <w:lvlJc w:val="left"/>
      <w:pPr>
        <w:tabs>
          <w:tab w:val="num" w:pos="726"/>
        </w:tabs>
        <w:ind w:left="726" w:hanging="360"/>
      </w:pPr>
    </w:lvl>
    <w:lvl w:ilvl="1">
      <w:start w:val="1"/>
      <w:numFmt w:val="lowerLetter"/>
      <w:lvlText w:val="%2."/>
      <w:lvlJc w:val="left"/>
      <w:pPr>
        <w:tabs>
          <w:tab w:val="num" w:pos="1446"/>
        </w:tabs>
        <w:ind w:left="1446" w:hanging="360"/>
      </w:pPr>
      <w:rPr>
        <w:rFonts w:ascii="Times New Roman" w:eastAsia="Times New Roman" w:hAnsi="Times New Roman" w:cs="Times New Roman"/>
      </w:rPr>
    </w:lvl>
    <w:lvl w:ilvl="2">
      <w:start w:val="1"/>
      <w:numFmt w:val="decimal"/>
      <w:lvlText w:val="%3."/>
      <w:lvlJc w:val="left"/>
      <w:pPr>
        <w:tabs>
          <w:tab w:val="num" w:pos="2166"/>
        </w:tabs>
        <w:ind w:left="2166" w:hanging="360"/>
      </w:pPr>
    </w:lvl>
    <w:lvl w:ilvl="3" w:tentative="1">
      <w:start w:val="1"/>
      <w:numFmt w:val="decimal"/>
      <w:lvlText w:val="%4."/>
      <w:lvlJc w:val="left"/>
      <w:pPr>
        <w:tabs>
          <w:tab w:val="num" w:pos="2886"/>
        </w:tabs>
        <w:ind w:left="2886" w:hanging="360"/>
      </w:pPr>
    </w:lvl>
    <w:lvl w:ilvl="4" w:tentative="1">
      <w:start w:val="1"/>
      <w:numFmt w:val="decimal"/>
      <w:lvlText w:val="%5."/>
      <w:lvlJc w:val="left"/>
      <w:pPr>
        <w:tabs>
          <w:tab w:val="num" w:pos="3606"/>
        </w:tabs>
        <w:ind w:left="3606" w:hanging="360"/>
      </w:pPr>
    </w:lvl>
    <w:lvl w:ilvl="5" w:tentative="1">
      <w:start w:val="1"/>
      <w:numFmt w:val="decimal"/>
      <w:lvlText w:val="%6."/>
      <w:lvlJc w:val="left"/>
      <w:pPr>
        <w:tabs>
          <w:tab w:val="num" w:pos="4326"/>
        </w:tabs>
        <w:ind w:left="4326" w:hanging="360"/>
      </w:pPr>
    </w:lvl>
    <w:lvl w:ilvl="6" w:tentative="1">
      <w:start w:val="1"/>
      <w:numFmt w:val="decimal"/>
      <w:lvlText w:val="%7."/>
      <w:lvlJc w:val="left"/>
      <w:pPr>
        <w:tabs>
          <w:tab w:val="num" w:pos="5046"/>
        </w:tabs>
        <w:ind w:left="5046" w:hanging="360"/>
      </w:pPr>
    </w:lvl>
    <w:lvl w:ilvl="7" w:tentative="1">
      <w:start w:val="1"/>
      <w:numFmt w:val="decimal"/>
      <w:lvlText w:val="%8."/>
      <w:lvlJc w:val="left"/>
      <w:pPr>
        <w:tabs>
          <w:tab w:val="num" w:pos="5766"/>
        </w:tabs>
        <w:ind w:left="5766" w:hanging="360"/>
      </w:pPr>
    </w:lvl>
    <w:lvl w:ilvl="8" w:tentative="1">
      <w:start w:val="1"/>
      <w:numFmt w:val="decimal"/>
      <w:lvlText w:val="%9."/>
      <w:lvlJc w:val="left"/>
      <w:pPr>
        <w:tabs>
          <w:tab w:val="num" w:pos="6486"/>
        </w:tabs>
        <w:ind w:left="6486" w:hanging="360"/>
      </w:pPr>
    </w:lvl>
  </w:abstractNum>
  <w:abstractNum w:abstractNumId="13" w15:restartNumberingAfterBreak="0">
    <w:nsid w:val="2316492C"/>
    <w:multiLevelType w:val="hybridMultilevel"/>
    <w:tmpl w:val="C1186C64"/>
    <w:lvl w:ilvl="0" w:tplc="5E1CE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655E22"/>
    <w:multiLevelType w:val="multilevel"/>
    <w:tmpl w:val="D2547D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D0A7A"/>
    <w:multiLevelType w:val="hybridMultilevel"/>
    <w:tmpl w:val="F4483124"/>
    <w:lvl w:ilvl="0" w:tplc="68447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63C49"/>
    <w:multiLevelType w:val="multilevel"/>
    <w:tmpl w:val="DDCC9CC8"/>
    <w:lvl w:ilvl="0">
      <w:start w:val="20"/>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360A41"/>
    <w:multiLevelType w:val="multilevel"/>
    <w:tmpl w:val="7FF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51E65"/>
    <w:multiLevelType w:val="multilevel"/>
    <w:tmpl w:val="96ACB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C04AB"/>
    <w:multiLevelType w:val="multilevel"/>
    <w:tmpl w:val="696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C5C1F"/>
    <w:multiLevelType w:val="hybridMultilevel"/>
    <w:tmpl w:val="11EE5AA0"/>
    <w:lvl w:ilvl="0" w:tplc="89EC83B4">
      <w:start w:val="1"/>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88C0D9B"/>
    <w:multiLevelType w:val="hybridMultilevel"/>
    <w:tmpl w:val="50A6520A"/>
    <w:lvl w:ilvl="0" w:tplc="B492D3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0F2C15"/>
    <w:multiLevelType w:val="hybridMultilevel"/>
    <w:tmpl w:val="E380341A"/>
    <w:lvl w:ilvl="0" w:tplc="56A45C3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39646FCF"/>
    <w:multiLevelType w:val="hybridMultilevel"/>
    <w:tmpl w:val="D21055F0"/>
    <w:lvl w:ilvl="0" w:tplc="D71AA3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F93AB6"/>
    <w:multiLevelType w:val="multilevel"/>
    <w:tmpl w:val="163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448A5"/>
    <w:multiLevelType w:val="hybridMultilevel"/>
    <w:tmpl w:val="51C6AC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1325422"/>
    <w:multiLevelType w:val="multilevel"/>
    <w:tmpl w:val="CE7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C12211"/>
    <w:multiLevelType w:val="multilevel"/>
    <w:tmpl w:val="4A0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164F9"/>
    <w:multiLevelType w:val="hybridMultilevel"/>
    <w:tmpl w:val="49B86F18"/>
    <w:lvl w:ilvl="0" w:tplc="1F4E45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9C24CB1"/>
    <w:multiLevelType w:val="multilevel"/>
    <w:tmpl w:val="BD1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820DD"/>
    <w:multiLevelType w:val="multilevel"/>
    <w:tmpl w:val="0866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CB26A6"/>
    <w:multiLevelType w:val="multilevel"/>
    <w:tmpl w:val="D1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2A6E50"/>
    <w:multiLevelType w:val="multilevel"/>
    <w:tmpl w:val="8CA2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D1B78"/>
    <w:multiLevelType w:val="multilevel"/>
    <w:tmpl w:val="F29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665FA7"/>
    <w:multiLevelType w:val="multilevel"/>
    <w:tmpl w:val="A17A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5D512B"/>
    <w:multiLevelType w:val="multilevel"/>
    <w:tmpl w:val="36BC57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6" w15:restartNumberingAfterBreak="0">
    <w:nsid w:val="551E1D67"/>
    <w:multiLevelType w:val="hybridMultilevel"/>
    <w:tmpl w:val="6F2A0F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BFC0EC4"/>
    <w:multiLevelType w:val="hybridMultilevel"/>
    <w:tmpl w:val="71E4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AB6498"/>
    <w:multiLevelType w:val="multilevel"/>
    <w:tmpl w:val="BEE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016349"/>
    <w:multiLevelType w:val="hybridMultilevel"/>
    <w:tmpl w:val="6D3865E6"/>
    <w:lvl w:ilvl="0" w:tplc="6A220C5C">
      <w:start w:val="1"/>
      <w:numFmt w:val="lowerLetter"/>
      <w:lvlText w:val="%1."/>
      <w:lvlJc w:val="left"/>
      <w:pPr>
        <w:ind w:left="2067" w:hanging="360"/>
      </w:pPr>
      <w:rPr>
        <w:rFonts w:ascii="Verdana" w:hAnsi="Verdana" w:hint="default"/>
        <w:sz w:val="17"/>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40" w15:restartNumberingAfterBreak="0">
    <w:nsid w:val="63D40BBA"/>
    <w:multiLevelType w:val="multilevel"/>
    <w:tmpl w:val="2FA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62C19"/>
    <w:multiLevelType w:val="multilevel"/>
    <w:tmpl w:val="D7E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57264"/>
    <w:multiLevelType w:val="hybridMultilevel"/>
    <w:tmpl w:val="4378B0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3F963D9"/>
    <w:multiLevelType w:val="multilevel"/>
    <w:tmpl w:val="73142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BE3ABC"/>
    <w:multiLevelType w:val="multilevel"/>
    <w:tmpl w:val="11A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63ECA"/>
    <w:multiLevelType w:val="hybridMultilevel"/>
    <w:tmpl w:val="BD6A3468"/>
    <w:lvl w:ilvl="0" w:tplc="4A3EA5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EC34843"/>
    <w:multiLevelType w:val="hybridMultilevel"/>
    <w:tmpl w:val="BC2C8594"/>
    <w:lvl w:ilvl="0" w:tplc="32C63D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22"/>
  </w:num>
  <w:num w:numId="3">
    <w:abstractNumId w:val="1"/>
  </w:num>
  <w:num w:numId="4">
    <w:abstractNumId w:val="28"/>
  </w:num>
  <w:num w:numId="5">
    <w:abstractNumId w:val="4"/>
  </w:num>
  <w:num w:numId="6">
    <w:abstractNumId w:val="20"/>
  </w:num>
  <w:num w:numId="7">
    <w:abstractNumId w:val="17"/>
  </w:num>
  <w:num w:numId="8">
    <w:abstractNumId w:val="33"/>
  </w:num>
  <w:num w:numId="9">
    <w:abstractNumId w:val="27"/>
  </w:num>
  <w:num w:numId="10">
    <w:abstractNumId w:val="31"/>
  </w:num>
  <w:num w:numId="11">
    <w:abstractNumId w:val="3"/>
  </w:num>
  <w:num w:numId="12">
    <w:abstractNumId w:val="43"/>
  </w:num>
  <w:num w:numId="13">
    <w:abstractNumId w:val="18"/>
  </w:num>
  <w:num w:numId="14">
    <w:abstractNumId w:val="34"/>
  </w:num>
  <w:num w:numId="15">
    <w:abstractNumId w:val="35"/>
  </w:num>
  <w:num w:numId="16">
    <w:abstractNumId w:val="0"/>
  </w:num>
  <w:num w:numId="17">
    <w:abstractNumId w:val="25"/>
  </w:num>
  <w:num w:numId="18">
    <w:abstractNumId w:val="14"/>
  </w:num>
  <w:num w:numId="19">
    <w:abstractNumId w:val="37"/>
  </w:num>
  <w:num w:numId="20">
    <w:abstractNumId w:val="36"/>
  </w:num>
  <w:num w:numId="21">
    <w:abstractNumId w:val="42"/>
  </w:num>
  <w:num w:numId="22">
    <w:abstractNumId w:val="13"/>
  </w:num>
  <w:num w:numId="23">
    <w:abstractNumId w:val="10"/>
  </w:num>
  <w:num w:numId="24">
    <w:abstractNumId w:val="45"/>
  </w:num>
  <w:num w:numId="25">
    <w:abstractNumId w:val="21"/>
  </w:num>
  <w:num w:numId="26">
    <w:abstractNumId w:val="46"/>
  </w:num>
  <w:num w:numId="27">
    <w:abstractNumId w:val="15"/>
  </w:num>
  <w:num w:numId="28">
    <w:abstractNumId w:val="23"/>
  </w:num>
  <w:num w:numId="29">
    <w:abstractNumId w:val="12"/>
  </w:num>
  <w:num w:numId="30">
    <w:abstractNumId w:val="29"/>
  </w:num>
  <w:num w:numId="31">
    <w:abstractNumId w:val="6"/>
  </w:num>
  <w:num w:numId="32">
    <w:abstractNumId w:val="44"/>
  </w:num>
  <w:num w:numId="33">
    <w:abstractNumId w:val="39"/>
  </w:num>
  <w:num w:numId="34">
    <w:abstractNumId w:val="16"/>
  </w:num>
  <w:num w:numId="35">
    <w:abstractNumId w:val="40"/>
  </w:num>
  <w:num w:numId="36">
    <w:abstractNumId w:val="24"/>
  </w:num>
  <w:num w:numId="37">
    <w:abstractNumId w:val="5"/>
  </w:num>
  <w:num w:numId="38">
    <w:abstractNumId w:val="32"/>
  </w:num>
  <w:num w:numId="39">
    <w:abstractNumId w:val="8"/>
  </w:num>
  <w:num w:numId="40">
    <w:abstractNumId w:val="38"/>
  </w:num>
  <w:num w:numId="41">
    <w:abstractNumId w:val="41"/>
  </w:num>
  <w:num w:numId="42">
    <w:abstractNumId w:val="26"/>
  </w:num>
  <w:num w:numId="43">
    <w:abstractNumId w:val="2"/>
  </w:num>
  <w:num w:numId="44">
    <w:abstractNumId w:val="11"/>
  </w:num>
  <w:num w:numId="45">
    <w:abstractNumId w:val="7"/>
  </w:num>
  <w:num w:numId="46">
    <w:abstractNumId w:val="30"/>
  </w:num>
  <w:num w:numId="4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31EC"/>
    <w:rsid w:val="00007E20"/>
    <w:rsid w:val="00016CD9"/>
    <w:rsid w:val="00020671"/>
    <w:rsid w:val="00040E35"/>
    <w:rsid w:val="00044D60"/>
    <w:rsid w:val="00060E32"/>
    <w:rsid w:val="000629D5"/>
    <w:rsid w:val="00066E3A"/>
    <w:rsid w:val="000859F2"/>
    <w:rsid w:val="000905F1"/>
    <w:rsid w:val="00094E49"/>
    <w:rsid w:val="000959CF"/>
    <w:rsid w:val="000C2958"/>
    <w:rsid w:val="000C66C6"/>
    <w:rsid w:val="000C6E7F"/>
    <w:rsid w:val="000E5049"/>
    <w:rsid w:val="000E58D0"/>
    <w:rsid w:val="000F7B03"/>
    <w:rsid w:val="00100DF7"/>
    <w:rsid w:val="00101C1E"/>
    <w:rsid w:val="0010246E"/>
    <w:rsid w:val="00112C35"/>
    <w:rsid w:val="00121620"/>
    <w:rsid w:val="00122627"/>
    <w:rsid w:val="00132210"/>
    <w:rsid w:val="00140281"/>
    <w:rsid w:val="0014518F"/>
    <w:rsid w:val="00150170"/>
    <w:rsid w:val="00155AD2"/>
    <w:rsid w:val="00155CF4"/>
    <w:rsid w:val="00165069"/>
    <w:rsid w:val="001656B8"/>
    <w:rsid w:val="00165DA1"/>
    <w:rsid w:val="001800C1"/>
    <w:rsid w:val="00181ED0"/>
    <w:rsid w:val="00184813"/>
    <w:rsid w:val="001A1C4C"/>
    <w:rsid w:val="001A6150"/>
    <w:rsid w:val="001A765D"/>
    <w:rsid w:val="001C1BB8"/>
    <w:rsid w:val="001D6F24"/>
    <w:rsid w:val="001F1E9E"/>
    <w:rsid w:val="001F7240"/>
    <w:rsid w:val="002012DA"/>
    <w:rsid w:val="00203F5B"/>
    <w:rsid w:val="0021428A"/>
    <w:rsid w:val="00224606"/>
    <w:rsid w:val="00224A4E"/>
    <w:rsid w:val="0022727D"/>
    <w:rsid w:val="0023049E"/>
    <w:rsid w:val="00234EDC"/>
    <w:rsid w:val="00240F95"/>
    <w:rsid w:val="00241FF3"/>
    <w:rsid w:val="00254AD5"/>
    <w:rsid w:val="0026382C"/>
    <w:rsid w:val="00265E74"/>
    <w:rsid w:val="00267A28"/>
    <w:rsid w:val="002711A1"/>
    <w:rsid w:val="00276ADB"/>
    <w:rsid w:val="00281170"/>
    <w:rsid w:val="002918CE"/>
    <w:rsid w:val="002940F5"/>
    <w:rsid w:val="0029693B"/>
    <w:rsid w:val="002B6B80"/>
    <w:rsid w:val="002D155F"/>
    <w:rsid w:val="002E2CC6"/>
    <w:rsid w:val="00301EE4"/>
    <w:rsid w:val="00302DBB"/>
    <w:rsid w:val="00310742"/>
    <w:rsid w:val="003305DD"/>
    <w:rsid w:val="003354BF"/>
    <w:rsid w:val="00337743"/>
    <w:rsid w:val="003500E7"/>
    <w:rsid w:val="0035401C"/>
    <w:rsid w:val="00354CB7"/>
    <w:rsid w:val="00355518"/>
    <w:rsid w:val="003649DA"/>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E405D"/>
    <w:rsid w:val="003F30EB"/>
    <w:rsid w:val="003F47BC"/>
    <w:rsid w:val="004055F7"/>
    <w:rsid w:val="00413384"/>
    <w:rsid w:val="004304AB"/>
    <w:rsid w:val="00432A59"/>
    <w:rsid w:val="00433808"/>
    <w:rsid w:val="004643A1"/>
    <w:rsid w:val="00485512"/>
    <w:rsid w:val="00491F09"/>
    <w:rsid w:val="004B0B2E"/>
    <w:rsid w:val="004B204E"/>
    <w:rsid w:val="004B40C3"/>
    <w:rsid w:val="004C1C3B"/>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A686C"/>
    <w:rsid w:val="005D4CE4"/>
    <w:rsid w:val="005D6539"/>
    <w:rsid w:val="005F25F9"/>
    <w:rsid w:val="005F2A3C"/>
    <w:rsid w:val="005F2E10"/>
    <w:rsid w:val="00602659"/>
    <w:rsid w:val="00604C70"/>
    <w:rsid w:val="006063CB"/>
    <w:rsid w:val="0064393A"/>
    <w:rsid w:val="00647F54"/>
    <w:rsid w:val="00654839"/>
    <w:rsid w:val="006625DB"/>
    <w:rsid w:val="00662BDA"/>
    <w:rsid w:val="0066455C"/>
    <w:rsid w:val="00697065"/>
    <w:rsid w:val="006A3114"/>
    <w:rsid w:val="006A56BB"/>
    <w:rsid w:val="006B1DEE"/>
    <w:rsid w:val="006B3A80"/>
    <w:rsid w:val="006B67E1"/>
    <w:rsid w:val="006C0A71"/>
    <w:rsid w:val="006D0688"/>
    <w:rsid w:val="006D123E"/>
    <w:rsid w:val="006D6AD9"/>
    <w:rsid w:val="006E73B2"/>
    <w:rsid w:val="006F6B39"/>
    <w:rsid w:val="00700557"/>
    <w:rsid w:val="00706618"/>
    <w:rsid w:val="0071779B"/>
    <w:rsid w:val="007214C0"/>
    <w:rsid w:val="00724C77"/>
    <w:rsid w:val="00725817"/>
    <w:rsid w:val="00736C25"/>
    <w:rsid w:val="00746712"/>
    <w:rsid w:val="00753B7B"/>
    <w:rsid w:val="00766A1D"/>
    <w:rsid w:val="00773084"/>
    <w:rsid w:val="00785A09"/>
    <w:rsid w:val="00796F76"/>
    <w:rsid w:val="00797F61"/>
    <w:rsid w:val="007A108B"/>
    <w:rsid w:val="007B61F7"/>
    <w:rsid w:val="007C6044"/>
    <w:rsid w:val="007D4EFE"/>
    <w:rsid w:val="007F64FF"/>
    <w:rsid w:val="00800DE1"/>
    <w:rsid w:val="00804FCB"/>
    <w:rsid w:val="00812F90"/>
    <w:rsid w:val="008256AB"/>
    <w:rsid w:val="008319EF"/>
    <w:rsid w:val="008349FA"/>
    <w:rsid w:val="00846F50"/>
    <w:rsid w:val="00851D2C"/>
    <w:rsid w:val="00854E90"/>
    <w:rsid w:val="0086284D"/>
    <w:rsid w:val="00871421"/>
    <w:rsid w:val="00877C8A"/>
    <w:rsid w:val="00885582"/>
    <w:rsid w:val="008868E8"/>
    <w:rsid w:val="00891821"/>
    <w:rsid w:val="00896761"/>
    <w:rsid w:val="008A1E6D"/>
    <w:rsid w:val="008A6273"/>
    <w:rsid w:val="008A6601"/>
    <w:rsid w:val="008B3751"/>
    <w:rsid w:val="008B4E5A"/>
    <w:rsid w:val="008C442A"/>
    <w:rsid w:val="008D2684"/>
    <w:rsid w:val="008D79AF"/>
    <w:rsid w:val="008E0718"/>
    <w:rsid w:val="008E0F96"/>
    <w:rsid w:val="008F0C56"/>
    <w:rsid w:val="008F0CBC"/>
    <w:rsid w:val="00910C0E"/>
    <w:rsid w:val="00910DD7"/>
    <w:rsid w:val="00916334"/>
    <w:rsid w:val="0091638D"/>
    <w:rsid w:val="0092513C"/>
    <w:rsid w:val="009275A0"/>
    <w:rsid w:val="00930A31"/>
    <w:rsid w:val="00952573"/>
    <w:rsid w:val="00953B30"/>
    <w:rsid w:val="0095777A"/>
    <w:rsid w:val="009731AC"/>
    <w:rsid w:val="00983278"/>
    <w:rsid w:val="0098573A"/>
    <w:rsid w:val="009869AF"/>
    <w:rsid w:val="00995158"/>
    <w:rsid w:val="009A41CE"/>
    <w:rsid w:val="009A7A74"/>
    <w:rsid w:val="009B066C"/>
    <w:rsid w:val="009B45A0"/>
    <w:rsid w:val="009B6CB6"/>
    <w:rsid w:val="009E6D27"/>
    <w:rsid w:val="009E6E3A"/>
    <w:rsid w:val="00A06C15"/>
    <w:rsid w:val="00A13A0D"/>
    <w:rsid w:val="00A30093"/>
    <w:rsid w:val="00A328E8"/>
    <w:rsid w:val="00A36027"/>
    <w:rsid w:val="00A40C6C"/>
    <w:rsid w:val="00A4232A"/>
    <w:rsid w:val="00A718CB"/>
    <w:rsid w:val="00A87B5F"/>
    <w:rsid w:val="00A93B42"/>
    <w:rsid w:val="00AA5FA6"/>
    <w:rsid w:val="00AA7713"/>
    <w:rsid w:val="00AC66F9"/>
    <w:rsid w:val="00AC6E5B"/>
    <w:rsid w:val="00AD5F0D"/>
    <w:rsid w:val="00AE4985"/>
    <w:rsid w:val="00AE6EBF"/>
    <w:rsid w:val="00B10D59"/>
    <w:rsid w:val="00B14F29"/>
    <w:rsid w:val="00B21F5A"/>
    <w:rsid w:val="00B2322F"/>
    <w:rsid w:val="00B3673C"/>
    <w:rsid w:val="00B37A4C"/>
    <w:rsid w:val="00B40AEC"/>
    <w:rsid w:val="00B41B4B"/>
    <w:rsid w:val="00B43750"/>
    <w:rsid w:val="00B51E0A"/>
    <w:rsid w:val="00B666EB"/>
    <w:rsid w:val="00B76B66"/>
    <w:rsid w:val="00B85F6F"/>
    <w:rsid w:val="00B951F6"/>
    <w:rsid w:val="00BA4E90"/>
    <w:rsid w:val="00BB212B"/>
    <w:rsid w:val="00BC6036"/>
    <w:rsid w:val="00BD16A6"/>
    <w:rsid w:val="00BE03E4"/>
    <w:rsid w:val="00BE0484"/>
    <w:rsid w:val="00BE4CAB"/>
    <w:rsid w:val="00C23339"/>
    <w:rsid w:val="00C26835"/>
    <w:rsid w:val="00C340B9"/>
    <w:rsid w:val="00C35AB9"/>
    <w:rsid w:val="00C379ED"/>
    <w:rsid w:val="00C40006"/>
    <w:rsid w:val="00C44D74"/>
    <w:rsid w:val="00C510A9"/>
    <w:rsid w:val="00C86C2F"/>
    <w:rsid w:val="00CB5C12"/>
    <w:rsid w:val="00CB6C48"/>
    <w:rsid w:val="00CC1F93"/>
    <w:rsid w:val="00CE6266"/>
    <w:rsid w:val="00CE7D85"/>
    <w:rsid w:val="00CF185F"/>
    <w:rsid w:val="00CF1A84"/>
    <w:rsid w:val="00CF30E7"/>
    <w:rsid w:val="00D00A1C"/>
    <w:rsid w:val="00D02E52"/>
    <w:rsid w:val="00D03A68"/>
    <w:rsid w:val="00D11C24"/>
    <w:rsid w:val="00D13C87"/>
    <w:rsid w:val="00D2357E"/>
    <w:rsid w:val="00D34706"/>
    <w:rsid w:val="00D40EA9"/>
    <w:rsid w:val="00D55B29"/>
    <w:rsid w:val="00D5682B"/>
    <w:rsid w:val="00D6754F"/>
    <w:rsid w:val="00D7120A"/>
    <w:rsid w:val="00DA3300"/>
    <w:rsid w:val="00DB52E3"/>
    <w:rsid w:val="00DC54A3"/>
    <w:rsid w:val="00DD01EC"/>
    <w:rsid w:val="00DD0D75"/>
    <w:rsid w:val="00DD0FFB"/>
    <w:rsid w:val="00DD1832"/>
    <w:rsid w:val="00DE3759"/>
    <w:rsid w:val="00E11705"/>
    <w:rsid w:val="00E14096"/>
    <w:rsid w:val="00E262E3"/>
    <w:rsid w:val="00E33538"/>
    <w:rsid w:val="00E361DC"/>
    <w:rsid w:val="00E45170"/>
    <w:rsid w:val="00E515B1"/>
    <w:rsid w:val="00E625C9"/>
    <w:rsid w:val="00E67674"/>
    <w:rsid w:val="00E701EA"/>
    <w:rsid w:val="00E76B9B"/>
    <w:rsid w:val="00E80A49"/>
    <w:rsid w:val="00E81F88"/>
    <w:rsid w:val="00E93D0E"/>
    <w:rsid w:val="00EA34AE"/>
    <w:rsid w:val="00EA72EC"/>
    <w:rsid w:val="00EA7439"/>
    <w:rsid w:val="00EC7D0F"/>
    <w:rsid w:val="00ED32A6"/>
    <w:rsid w:val="00ED7A1F"/>
    <w:rsid w:val="00EF59E4"/>
    <w:rsid w:val="00F010B3"/>
    <w:rsid w:val="00F03B57"/>
    <w:rsid w:val="00F057C4"/>
    <w:rsid w:val="00F061CC"/>
    <w:rsid w:val="00F067D1"/>
    <w:rsid w:val="00F15C3F"/>
    <w:rsid w:val="00F23BFF"/>
    <w:rsid w:val="00F34288"/>
    <w:rsid w:val="00F563E6"/>
    <w:rsid w:val="00F565F7"/>
    <w:rsid w:val="00F61AA4"/>
    <w:rsid w:val="00F66909"/>
    <w:rsid w:val="00F718AE"/>
    <w:rsid w:val="00F72080"/>
    <w:rsid w:val="00F73791"/>
    <w:rsid w:val="00F7582F"/>
    <w:rsid w:val="00F778DE"/>
    <w:rsid w:val="00F84D5B"/>
    <w:rsid w:val="00F8683E"/>
    <w:rsid w:val="00F87907"/>
    <w:rsid w:val="00F962D9"/>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41BF1ED-BB49-4139-883D-04D09AE3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 w:type="paragraph" w:styleId="BodyText">
    <w:name w:val="Body Text"/>
    <w:basedOn w:val="Normal"/>
    <w:link w:val="BodyTextChar"/>
    <w:uiPriority w:val="99"/>
    <w:semiHidden/>
    <w:unhideWhenUsed/>
    <w:rsid w:val="00EA72EC"/>
    <w:pPr>
      <w:spacing w:after="120"/>
    </w:pPr>
  </w:style>
  <w:style w:type="character" w:customStyle="1" w:styleId="BodyTextChar">
    <w:name w:val="Body Text Char"/>
    <w:basedOn w:val="DefaultParagraphFont"/>
    <w:link w:val="BodyText"/>
    <w:uiPriority w:val="99"/>
    <w:semiHidden/>
    <w:rsid w:val="00EA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regoff/calendar/sectionNo=GRAD-4816" TargetMode="External"/><Relationship Id="rId13" Type="http://schemas.openxmlformats.org/officeDocument/2006/relationships/hyperlink" Target="http://www.mun.ca/regoff/calendar/sectionNo=GRAD-1501" TargetMode="External"/><Relationship Id="rId18" Type="http://schemas.openxmlformats.org/officeDocument/2006/relationships/hyperlink" Target="http://www.mun.ca/regoff/calendar/sectionNo=GRAD-15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un.ca/regoff/calendar/sectionNo=GRAD-1501" TargetMode="External"/><Relationship Id="rId17" Type="http://schemas.openxmlformats.org/officeDocument/2006/relationships/hyperlink" Target="http://www.mun.ca/regoff/calendar/sectionNo=GRAD-1501" TargetMode="External"/><Relationship Id="rId2" Type="http://schemas.openxmlformats.org/officeDocument/2006/relationships/numbering" Target="numbering.xml"/><Relationship Id="rId16" Type="http://schemas.openxmlformats.org/officeDocument/2006/relationships/hyperlink" Target="http://www.mun.ca/regoff/calendar/sectionNo=GRAD-1501" TargetMode="External"/><Relationship Id="rId20" Type="http://schemas.openxmlformats.org/officeDocument/2006/relationships/hyperlink" Target="http://www.mun.ca/regoff/calendar/sectionNo=GRAD-0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regoff/calendar/sectionNo=GRAD-0376" TargetMode="External"/><Relationship Id="rId5" Type="http://schemas.openxmlformats.org/officeDocument/2006/relationships/webSettings" Target="webSettings.xml"/><Relationship Id="rId15" Type="http://schemas.openxmlformats.org/officeDocument/2006/relationships/hyperlink" Target="http://www.mun.ca/regoff/calendar/sectionNo=GRAD-1501" TargetMode="External"/><Relationship Id="rId23" Type="http://schemas.openxmlformats.org/officeDocument/2006/relationships/theme" Target="theme/theme1.xml"/><Relationship Id="rId10" Type="http://schemas.openxmlformats.org/officeDocument/2006/relationships/hyperlink" Target="https://mail.wds.mun.ca/owa/redir.aspx?C=RpP1j3hIN0KTqjouWskPGpQHcAaSz9MItjuD3jvF6-_1bwRBzkCqcIMn2TgRU-pUa_n-Zcc0_5A.&amp;URL=http%3a%2f%2fwww.mun.ca%2feduc" TargetMode="External"/><Relationship Id="rId19" Type="http://schemas.openxmlformats.org/officeDocument/2006/relationships/hyperlink" Target="http://www.mun.ca/regoff/calendar/sectionNo=GRAD-0224" TargetMode="External"/><Relationship Id="rId4" Type="http://schemas.openxmlformats.org/officeDocument/2006/relationships/settings" Target="settings.xml"/><Relationship Id="rId9" Type="http://schemas.openxmlformats.org/officeDocument/2006/relationships/hyperlink" Target="http://www.phac-aspc.gc.ca/index-eng.php" TargetMode="External"/><Relationship Id="rId14" Type="http://schemas.openxmlformats.org/officeDocument/2006/relationships/hyperlink" Target="http://www.mun.ca/regoff/calendar/sectionNo=GRAD-15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3530-96D3-4F3E-BC6D-9F5D42B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17</cp:revision>
  <cp:lastPrinted>2016-11-23T19:36:00Z</cp:lastPrinted>
  <dcterms:created xsi:type="dcterms:W3CDTF">2016-11-22T18:38:00Z</dcterms:created>
  <dcterms:modified xsi:type="dcterms:W3CDTF">2017-01-04T18:53:00Z</dcterms:modified>
</cp:coreProperties>
</file>